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4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1"/>
        <w:gridCol w:w="7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1341" w:type="dxa"/>
            <w:tcMar>
              <w:top w:w="15" w:type="dxa"/>
              <w:left w:w="15" w:type="dxa"/>
              <w:bottom w:w="15" w:type="dxa"/>
              <w:right w:w="15" w:type="dxa"/>
            </w:tcMar>
            <w:vAlign w:val="center"/>
          </w:tcPr>
          <w:p>
            <w:pPr>
              <w:jc w:val="center"/>
              <w:rPr>
                <w:rFonts w:hint="eastAsia"/>
                <w:sz w:val="21"/>
                <w:szCs w:val="21"/>
              </w:rPr>
            </w:pPr>
            <w:r>
              <w:rPr>
                <w:rFonts w:hint="eastAsia"/>
                <w:sz w:val="21"/>
                <w:szCs w:val="21"/>
              </w:rPr>
              <w:t>功能点</w:t>
            </w:r>
          </w:p>
        </w:tc>
        <w:tc>
          <w:tcPr>
            <w:tcW w:w="7102" w:type="dxa"/>
            <w:tcMar>
              <w:top w:w="15" w:type="dxa"/>
              <w:left w:w="15" w:type="dxa"/>
              <w:bottom w:w="15" w:type="dxa"/>
              <w:right w:w="15" w:type="dxa"/>
            </w:tcMar>
            <w:vAlign w:val="center"/>
          </w:tcPr>
          <w:p>
            <w:pPr>
              <w:jc w:val="center"/>
              <w:rPr>
                <w:rFonts w:hint="eastAsia"/>
                <w:sz w:val="21"/>
                <w:szCs w:val="21"/>
              </w:rPr>
            </w:pPr>
            <w:r>
              <w:rPr>
                <w:sz w:val="21"/>
                <w:szCs w:val="21"/>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学员管理</w:t>
            </w:r>
          </w:p>
        </w:tc>
        <w:tc>
          <w:tcPr>
            <w:tcW w:w="7102" w:type="dxa"/>
            <w:tcMar>
              <w:top w:w="15" w:type="dxa"/>
              <w:left w:w="15" w:type="dxa"/>
              <w:bottom w:w="15" w:type="dxa"/>
              <w:right w:w="15" w:type="dxa"/>
            </w:tcMar>
            <w:vAlign w:val="center"/>
          </w:tcPr>
          <w:p>
            <w:pPr>
              <w:rPr>
                <w:rFonts w:hint="eastAsia"/>
                <w:sz w:val="21"/>
                <w:szCs w:val="21"/>
              </w:rPr>
            </w:pPr>
            <w:r>
              <w:rPr>
                <w:sz w:val="21"/>
                <w:szCs w:val="21"/>
              </w:rPr>
              <w:t>（1）登录/注册：</w:t>
            </w:r>
            <w:r>
              <w:rPr>
                <w:rFonts w:hint="eastAsia"/>
                <w:sz w:val="21"/>
                <w:szCs w:val="21"/>
              </w:rPr>
              <w:t>管理员可在后台配置学员登录方式，系统支持手机号、IC卡号、身份证号作为账号登录也支持手机号验证码登录。</w:t>
            </w:r>
          </w:p>
          <w:p>
            <w:pPr>
              <w:rPr>
                <w:rFonts w:hint="eastAsia"/>
                <w:color w:val="000000"/>
                <w:sz w:val="21"/>
                <w:szCs w:val="21"/>
              </w:rPr>
            </w:pPr>
            <w:r>
              <w:rPr>
                <w:color w:val="000000"/>
                <w:sz w:val="21"/>
                <w:szCs w:val="21"/>
              </w:rPr>
              <w:t>（2）</w:t>
            </w:r>
            <w:r>
              <w:rPr>
                <w:rFonts w:hint="eastAsia"/>
                <w:sz w:val="21"/>
                <w:szCs w:val="21"/>
              </w:rPr>
              <w:t>个人信息收集可按需求配置</w:t>
            </w:r>
            <w:r>
              <w:rPr>
                <w:color w:val="000000"/>
                <w:sz w:val="21"/>
                <w:szCs w:val="21"/>
              </w:rPr>
              <w:t>：</w:t>
            </w:r>
            <w:r>
              <w:rPr>
                <w:rFonts w:hint="eastAsia"/>
                <w:sz w:val="21"/>
                <w:szCs w:val="21"/>
              </w:rPr>
              <w:t>管理员可在后台设置需要收集的学员信息字段，学员在学习前完善个人信息，不需要线下收集，管理员的工作更灵活便捷。</w:t>
            </w:r>
            <w:r>
              <w:rPr>
                <w:color w:val="000000"/>
                <w:sz w:val="21"/>
                <w:szCs w:val="21"/>
              </w:rPr>
              <w:t>可以设置系统初始化个人信息搜集字段，支持必填或不必填，至少20个文本或选项字段以上可选</w:t>
            </w:r>
            <w:r>
              <w:rPr>
                <w:rFonts w:hint="eastAsia"/>
                <w:color w:val="000000"/>
                <w:sz w:val="21"/>
                <w:szCs w:val="21"/>
              </w:rPr>
              <w:t>。</w:t>
            </w:r>
          </w:p>
          <w:p>
            <w:pPr>
              <w:rPr>
                <w:rFonts w:hint="eastAsia"/>
                <w:color w:val="000000"/>
                <w:sz w:val="21"/>
                <w:szCs w:val="21"/>
              </w:rPr>
            </w:pPr>
            <w:r>
              <w:rPr>
                <w:color w:val="000000"/>
                <w:sz w:val="21"/>
                <w:szCs w:val="21"/>
              </w:rPr>
              <w:t>（3）管理员权限</w:t>
            </w:r>
            <w:r>
              <w:rPr>
                <w:rFonts w:hint="eastAsia"/>
                <w:color w:val="000000"/>
                <w:sz w:val="21"/>
                <w:szCs w:val="21"/>
              </w:rPr>
              <w:t>可修改、查询：</w:t>
            </w:r>
            <w:r>
              <w:rPr>
                <w:rFonts w:hint="eastAsia"/>
                <w:sz w:val="21"/>
                <w:szCs w:val="21"/>
              </w:rPr>
              <w:t>管理员可在【用户管理】菜单查看、修改学员信息，也可做禁用账号、重置密码等操作。</w:t>
            </w:r>
          </w:p>
          <w:p>
            <w:pPr>
              <w:rPr>
                <w:rFonts w:hint="eastAsia"/>
                <w:sz w:val="21"/>
                <w:szCs w:val="21"/>
              </w:rPr>
            </w:pPr>
            <w:r>
              <w:rPr>
                <w:color w:val="000000"/>
                <w:sz w:val="21"/>
                <w:szCs w:val="21"/>
              </w:rPr>
              <w:t>（4）可以统计每个学员所有培训学习量</w:t>
            </w:r>
            <w:r>
              <w:rPr>
                <w:rFonts w:hint="eastAsia"/>
                <w:color w:val="000000"/>
                <w:sz w:val="21"/>
                <w:szCs w:val="21"/>
              </w:rPr>
              <w:t>：</w:t>
            </w:r>
            <w:r>
              <w:rPr>
                <w:rFonts w:hint="eastAsia"/>
                <w:sz w:val="21"/>
                <w:szCs w:val="21"/>
              </w:rPr>
              <w:t>管理员可以在【录播统计】菜单下统计出每个学员所有培训学习量。支持按照姓名、</w:t>
            </w:r>
            <w:r>
              <w:rPr>
                <w:rFonts w:hint="eastAsia"/>
                <w:sz w:val="21"/>
                <w:szCs w:val="21"/>
                <w:lang w:val="en-US" w:eastAsia="zh-CN"/>
              </w:rPr>
              <w:t>IC</w:t>
            </w:r>
            <w:r>
              <w:rPr>
                <w:rFonts w:hint="eastAsia"/>
                <w:sz w:val="21"/>
                <w:szCs w:val="21"/>
              </w:rPr>
              <w:t>卡号、证件号等信息查看，支持一键导出。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9"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课程管理</w:t>
            </w:r>
          </w:p>
        </w:tc>
        <w:tc>
          <w:tcPr>
            <w:tcW w:w="7102" w:type="dxa"/>
            <w:tcMar>
              <w:top w:w="15" w:type="dxa"/>
              <w:left w:w="15" w:type="dxa"/>
              <w:bottom w:w="15" w:type="dxa"/>
              <w:right w:w="15" w:type="dxa"/>
            </w:tcMar>
            <w:vAlign w:val="center"/>
          </w:tcPr>
          <w:p>
            <w:pPr>
              <w:rPr>
                <w:rFonts w:hint="eastAsia"/>
                <w:color w:val="000000"/>
                <w:sz w:val="21"/>
                <w:szCs w:val="21"/>
              </w:rPr>
            </w:pPr>
            <w:r>
              <w:rPr>
                <w:color w:val="000000"/>
                <w:sz w:val="21"/>
                <w:szCs w:val="21"/>
              </w:rPr>
              <w:t>（1）新建课程：</w:t>
            </w:r>
            <w:r>
              <w:rPr>
                <w:rFonts w:hint="eastAsia"/>
                <w:sz w:val="21"/>
                <w:szCs w:val="21"/>
              </w:rPr>
              <w:t>管理员可添加和导入培训课程。可按需配置课程的基础信息如：培训开始结束时间、是否快进、课程分类、学科等信息。可设</w:t>
            </w:r>
            <w:r>
              <w:rPr>
                <w:rFonts w:hint="eastAsia"/>
                <w:color w:val="000000"/>
                <w:sz w:val="21"/>
                <w:szCs w:val="21"/>
              </w:rPr>
              <w:t>置是否快进，是否置顶等功能。</w:t>
            </w:r>
          </w:p>
          <w:p>
            <w:pPr>
              <w:rPr>
                <w:color w:val="000000"/>
                <w:sz w:val="21"/>
                <w:szCs w:val="21"/>
              </w:rPr>
            </w:pPr>
            <w:r>
              <w:rPr>
                <w:color w:val="000000"/>
                <w:sz w:val="21"/>
                <w:szCs w:val="21"/>
              </w:rPr>
              <w:t>（2）可以个性化设置每个课程</w:t>
            </w:r>
            <w:r>
              <w:rPr>
                <w:rFonts w:hint="eastAsia"/>
                <w:color w:val="000000"/>
                <w:sz w:val="21"/>
                <w:szCs w:val="21"/>
                <w:lang w:val="en-US" w:eastAsia="zh-CN"/>
              </w:rPr>
              <w:t>参培</w:t>
            </w:r>
            <w:r>
              <w:rPr>
                <w:color w:val="000000"/>
                <w:sz w:val="21"/>
                <w:szCs w:val="21"/>
              </w:rPr>
              <w:t>学员的信息搜集字段；</w:t>
            </w:r>
            <w:r>
              <w:rPr>
                <w:rFonts w:hint="eastAsia"/>
                <w:color w:val="000000"/>
                <w:sz w:val="21"/>
                <w:szCs w:val="21"/>
              </w:rPr>
              <w:t>管理员可在后台设置每个课程的学员预约信息字段，学员在预约课程时强制填写一次后，再参培其他课程的时候可自动识别已填信息，如有其他信息搜集再弹出补充。</w:t>
            </w:r>
          </w:p>
          <w:p>
            <w:pPr>
              <w:rPr>
                <w:rFonts w:hint="eastAsia"/>
                <w:sz w:val="21"/>
                <w:szCs w:val="21"/>
                <w:lang w:eastAsia="zh-CN"/>
              </w:rPr>
            </w:pPr>
            <w:r>
              <w:rPr>
                <w:sz w:val="21"/>
                <w:szCs w:val="21"/>
              </w:rPr>
              <w:t>（3）系统支持修改课程信息</w:t>
            </w:r>
            <w:r>
              <w:rPr>
                <w:rFonts w:hint="eastAsia"/>
                <w:sz w:val="21"/>
                <w:szCs w:val="21"/>
              </w:rPr>
              <w:t>：课程添加完毕后，同时也支持在线编辑。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课件管理</w:t>
            </w:r>
          </w:p>
        </w:tc>
        <w:tc>
          <w:tcPr>
            <w:tcW w:w="7102" w:type="dxa"/>
            <w:tcMar>
              <w:top w:w="15" w:type="dxa"/>
              <w:left w:w="15" w:type="dxa"/>
              <w:bottom w:w="15" w:type="dxa"/>
              <w:right w:w="15" w:type="dxa"/>
            </w:tcMar>
            <w:vAlign w:val="center"/>
          </w:tcPr>
          <w:p>
            <w:pPr>
              <w:jc w:val="left"/>
              <w:rPr>
                <w:rFonts w:hint="eastAsia"/>
                <w:color w:val="000000"/>
                <w:sz w:val="21"/>
                <w:szCs w:val="21"/>
              </w:rPr>
            </w:pPr>
            <w:r>
              <w:rPr>
                <w:color w:val="000000"/>
                <w:sz w:val="21"/>
                <w:szCs w:val="21"/>
              </w:rPr>
              <w:t>（1）添加课件：</w:t>
            </w:r>
            <w:r>
              <w:rPr>
                <w:rFonts w:hint="eastAsia"/>
                <w:sz w:val="21"/>
                <w:szCs w:val="21"/>
              </w:rPr>
              <w:t>系统支持Excel表格模板导入课件，也支持单个添加课件，课件信息包括课件名称、主讲人、主讲人职称、主讲人所在单位、播放时间、是否过程签到等。</w:t>
            </w:r>
          </w:p>
          <w:p>
            <w:pPr>
              <w:jc w:val="left"/>
              <w:rPr>
                <w:rFonts w:hint="eastAsia"/>
                <w:color w:val="000000"/>
                <w:sz w:val="21"/>
                <w:szCs w:val="21"/>
              </w:rPr>
            </w:pPr>
            <w:r>
              <w:rPr>
                <w:color w:val="000000"/>
                <w:sz w:val="21"/>
                <w:szCs w:val="21"/>
              </w:rPr>
              <w:t>（2）签到设置：</w:t>
            </w:r>
            <w:r>
              <w:rPr>
                <w:rFonts w:hint="eastAsia"/>
                <w:sz w:val="21"/>
                <w:szCs w:val="21"/>
              </w:rPr>
              <w:t>在课件播放过程中可设置过程签到，签到方式分为普通签到和答题签到，答题签到可上传试题</w:t>
            </w:r>
            <w:r>
              <w:rPr>
                <w:rFonts w:hint="eastAsia"/>
                <w:sz w:val="21"/>
                <w:szCs w:val="21"/>
                <w:lang w:eastAsia="zh-CN"/>
              </w:rPr>
              <w:t>；</w:t>
            </w:r>
            <w:r>
              <w:rPr>
                <w:rFonts w:hint="eastAsia"/>
                <w:sz w:val="21"/>
                <w:szCs w:val="21"/>
              </w:rPr>
              <w:t>可以按照视频总时长设置固定频率签到，可设置课件视频播放到第几秒签到，也可以按照视频总时长设置固定频率签到，支持单个删除修改，一旦保存不可修改。</w:t>
            </w:r>
          </w:p>
          <w:p>
            <w:pPr>
              <w:jc w:val="left"/>
              <w:rPr>
                <w:rFonts w:hint="eastAsia"/>
                <w:sz w:val="21"/>
                <w:szCs w:val="21"/>
              </w:rPr>
            </w:pPr>
            <w:r>
              <w:rPr>
                <w:color w:val="000000"/>
                <w:sz w:val="21"/>
                <w:szCs w:val="21"/>
              </w:rPr>
              <w:t>（3）添加视频：</w:t>
            </w:r>
            <w:r>
              <w:rPr>
                <w:rFonts w:hint="eastAsia"/>
                <w:sz w:val="21"/>
                <w:szCs w:val="21"/>
              </w:rPr>
              <w:t>管理员可将本院录制的培训视频上传到课件库，可以输入视频名称，视频支持格式：wmv/wm/rm/rmvb/mpg/mpeg/mpe/vob/mov/3gp/mp4/mp4v/m4v/mkv/avi/flv/f4v，上传视频大小限制不超过2G，上传成功后可以显示文件名、格式、大小和状态进行保存或取消。</w:t>
            </w:r>
          </w:p>
          <w:p>
            <w:pPr>
              <w:pStyle w:val="2"/>
              <w:ind w:left="0" w:leftChars="0" w:firstLine="0" w:firstLineChars="0"/>
              <w:jc w:val="left"/>
              <w:rPr>
                <w:rFonts w:hint="eastAsia"/>
                <w:color w:val="000000"/>
                <w:sz w:val="21"/>
                <w:szCs w:val="21"/>
              </w:rPr>
            </w:pPr>
            <w:r>
              <w:rPr>
                <w:rFonts w:hint="eastAsia" w:eastAsia="宋体" w:asciiTheme="minorHAnsi" w:hAnsiTheme="minorHAnsi" w:cstheme="minorBidi"/>
                <w:kern w:val="2"/>
                <w:sz w:val="21"/>
                <w:szCs w:val="21"/>
                <w:lang w:val="en-US" w:eastAsia="zh-CN" w:bidi="ar-SA"/>
              </w:rPr>
              <w:t>（4）</w:t>
            </w:r>
            <w:r>
              <w:rPr>
                <w:rFonts w:hint="eastAsia" w:eastAsia="宋体" w:asciiTheme="minorHAnsi" w:hAnsiTheme="minorHAnsi" w:cstheme="minorBidi"/>
                <w:kern w:val="2"/>
                <w:sz w:val="21"/>
                <w:szCs w:val="21"/>
                <w:lang w:val="en-US" w:eastAsia="zh-Hans" w:bidi="ar-SA"/>
              </w:rPr>
              <w:t>学员可以对每节课件进行评价：学员也可在【评论】栏目下对培训课程下的每节课评分和评价，管理员可在后台查看并优化培训内容。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考试管理</w:t>
            </w:r>
          </w:p>
        </w:tc>
        <w:tc>
          <w:tcPr>
            <w:tcW w:w="7102" w:type="dxa"/>
            <w:tcMar>
              <w:top w:w="15" w:type="dxa"/>
              <w:left w:w="15" w:type="dxa"/>
              <w:bottom w:w="15" w:type="dxa"/>
              <w:right w:w="15" w:type="dxa"/>
            </w:tcMar>
            <w:vAlign w:val="center"/>
          </w:tcPr>
          <w:p>
            <w:pPr>
              <w:pStyle w:val="6"/>
              <w:numPr>
                <w:ilvl w:val="0"/>
                <w:numId w:val="0"/>
              </w:numPr>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支持试题导入、导出和清空：系统支持试题导入和已导入试题导出，也可清空现有试题，便捷试题管理。</w:t>
            </w:r>
          </w:p>
          <w:p>
            <w:pPr>
              <w:rPr>
                <w:rFonts w:hint="eastAsia"/>
                <w:sz w:val="21"/>
                <w:szCs w:val="21"/>
              </w:rPr>
            </w:pPr>
            <w:r>
              <w:rPr>
                <w:color w:val="000000"/>
                <w:sz w:val="21"/>
                <w:szCs w:val="21"/>
              </w:rPr>
              <w:t>（2）</w:t>
            </w:r>
            <w:r>
              <w:rPr>
                <w:rFonts w:hint="eastAsia"/>
                <w:sz w:val="21"/>
                <w:szCs w:val="21"/>
              </w:rPr>
              <w:t>管理员可在每个课件后添加课后题，课后题支持：单选题、多选题、判断题等多种题型。</w:t>
            </w:r>
            <w:r>
              <w:rPr>
                <w:color w:val="000000"/>
                <w:sz w:val="21"/>
                <w:szCs w:val="21"/>
              </w:rPr>
              <w:br w:type="textWrapping"/>
            </w:r>
            <w:r>
              <w:rPr>
                <w:color w:val="000000"/>
                <w:sz w:val="21"/>
                <w:szCs w:val="21"/>
              </w:rPr>
              <w:t>（3）</w:t>
            </w:r>
            <w:r>
              <w:rPr>
                <w:rFonts w:hint="eastAsia"/>
                <w:sz w:val="21"/>
                <w:szCs w:val="21"/>
              </w:rPr>
              <w:t>课后题支持设置考试时长，合格分数，是否显示正确答案，考试次数或“多次考试直到合格”等功能。管理员可根据实际需求配置。</w:t>
            </w:r>
            <w:r>
              <w:rPr>
                <w:color w:val="000000"/>
                <w:sz w:val="21"/>
                <w:szCs w:val="21"/>
              </w:rPr>
              <w:br w:type="textWrapping"/>
            </w:r>
            <w:r>
              <w:rPr>
                <w:color w:val="000000"/>
                <w:sz w:val="21"/>
                <w:szCs w:val="21"/>
              </w:rPr>
              <w:t>（4）答题时间系统默认不受时间限制，也可以设置固定答题时间，学员点击考试后就会进入倒计时。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学习记录</w:t>
            </w:r>
          </w:p>
        </w:tc>
        <w:tc>
          <w:tcPr>
            <w:tcW w:w="7102" w:type="dxa"/>
            <w:tcMar>
              <w:top w:w="15" w:type="dxa"/>
              <w:left w:w="15" w:type="dxa"/>
              <w:bottom w:w="15" w:type="dxa"/>
              <w:right w:w="15" w:type="dxa"/>
            </w:tcMar>
            <w:vAlign w:val="center"/>
          </w:tcPr>
          <w:p>
            <w:pPr>
              <w:pStyle w:val="2"/>
              <w:ind w:left="0" w:leftChars="0" w:firstLine="0" w:firstLineChars="0"/>
              <w:rPr>
                <w:rFonts w:hint="eastAsia" w:eastAsia="宋体" w:asciiTheme="minorHAnsi" w:hAnsiTheme="minorHAnsi" w:cstheme="minorBidi"/>
                <w:kern w:val="2"/>
                <w:sz w:val="21"/>
                <w:szCs w:val="21"/>
                <w:lang w:val="en-US" w:eastAsia="zh-Hans" w:bidi="ar-SA"/>
              </w:rPr>
            </w:pPr>
            <w:r>
              <w:rPr>
                <w:rFonts w:hint="eastAsia" w:eastAsia="宋体" w:asciiTheme="minorHAnsi" w:hAnsiTheme="minorHAnsi" w:cstheme="minorBidi"/>
                <w:kern w:val="2"/>
                <w:sz w:val="21"/>
                <w:szCs w:val="21"/>
                <w:lang w:val="en-US" w:eastAsia="zh-CN" w:bidi="ar-SA"/>
              </w:rPr>
              <w:t>（1）</w:t>
            </w:r>
            <w:r>
              <w:rPr>
                <w:rFonts w:hint="eastAsia" w:eastAsia="宋体" w:asciiTheme="minorHAnsi" w:hAnsiTheme="minorHAnsi" w:cstheme="minorBidi"/>
                <w:kern w:val="2"/>
                <w:sz w:val="21"/>
                <w:szCs w:val="21"/>
                <w:lang w:val="en-US" w:eastAsia="zh-Hans" w:bidi="ar-SA"/>
              </w:rPr>
              <w:t>系统记录各个课程学员的学习情况，可统计人员姓名、手机号、证件号、单位名称、专业、已完成/课件总数、观看时长、是否预约、考试结果、考试成绩等信息。支持一键导出，方便管理员掌握学员的学习情况。</w:t>
            </w:r>
          </w:p>
          <w:p>
            <w:pPr>
              <w:rPr>
                <w:rFonts w:hint="eastAsia"/>
                <w:color w:val="000000"/>
                <w:sz w:val="21"/>
                <w:szCs w:val="21"/>
              </w:rPr>
            </w:pPr>
            <w:r>
              <w:rPr>
                <w:color w:val="000000"/>
                <w:sz w:val="21"/>
                <w:szCs w:val="21"/>
              </w:rPr>
              <w:t>（2）</w:t>
            </w:r>
            <w:r>
              <w:rPr>
                <w:rFonts w:hint="eastAsia"/>
                <w:sz w:val="21"/>
                <w:szCs w:val="21"/>
              </w:rPr>
              <w:t>管理员可在统计分析中查看实时学员的学习情况，及时准确的掌握实际培训情况。督促学员在规定的时间内完成学习。</w:t>
            </w:r>
            <w:r>
              <w:rPr>
                <w:rFonts w:hint="eastAsia"/>
                <w:color w:val="000000"/>
                <w:sz w:val="21"/>
                <w:szCs w:val="21"/>
              </w:rPr>
              <w:t>可在线</w:t>
            </w:r>
            <w:r>
              <w:rPr>
                <w:color w:val="000000"/>
                <w:sz w:val="21"/>
                <w:szCs w:val="21"/>
              </w:rPr>
              <w:t>根据学员的姓名、手机号或身份证号进行查询</w:t>
            </w:r>
            <w:r>
              <w:rPr>
                <w:rFonts w:hint="eastAsia"/>
                <w:color w:val="000000"/>
                <w:sz w:val="21"/>
                <w:szCs w:val="21"/>
              </w:rPr>
              <w:t>，也支持一键导出。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预约记录</w:t>
            </w:r>
          </w:p>
        </w:tc>
        <w:tc>
          <w:tcPr>
            <w:tcW w:w="7102" w:type="dxa"/>
            <w:tcMar>
              <w:top w:w="15" w:type="dxa"/>
              <w:left w:w="15" w:type="dxa"/>
              <w:bottom w:w="15" w:type="dxa"/>
              <w:right w:w="15" w:type="dxa"/>
            </w:tcMar>
            <w:vAlign w:val="center"/>
          </w:tcPr>
          <w:p>
            <w:pPr>
              <w:pStyle w:val="6"/>
              <w:numPr>
                <w:ilvl w:val="0"/>
                <w:numId w:val="1"/>
              </w:numPr>
              <w:rPr>
                <w:rFonts w:hint="eastAsia" w:eastAsia="宋体" w:asciiTheme="minorHAnsi" w:hAnsiTheme="minorHAnsi" w:cstheme="minorBidi"/>
                <w:kern w:val="2"/>
                <w:sz w:val="21"/>
                <w:szCs w:val="21"/>
                <w:lang w:val="en-US" w:eastAsia="zh-Hans" w:bidi="ar-SA"/>
              </w:rPr>
            </w:pPr>
            <w:r>
              <w:rPr>
                <w:sz w:val="21"/>
                <w:szCs w:val="21"/>
              </w:rPr>
              <w:t>可以实时查看预约学员的个人信息及预约时间；</w:t>
            </w:r>
            <w:r>
              <w:rPr>
                <w:rFonts w:hint="eastAsia"/>
                <w:sz w:val="21"/>
                <w:szCs w:val="21"/>
              </w:rPr>
              <w:t>管理员可在【预约记录】菜单下实时查看预约人员信息及预约时间。</w:t>
            </w:r>
            <w:r>
              <w:rPr>
                <w:sz w:val="21"/>
                <w:szCs w:val="21"/>
              </w:rPr>
              <w:br w:type="textWrapping"/>
            </w:r>
            <w:r>
              <w:rPr>
                <w:sz w:val="21"/>
                <w:szCs w:val="21"/>
              </w:rPr>
              <w:t>（2）</w:t>
            </w:r>
            <w:r>
              <w:rPr>
                <w:rFonts w:hint="eastAsia" w:ascii="宋体" w:hAnsi="宋体" w:cs="宋体"/>
                <w:sz w:val="21"/>
                <w:szCs w:val="21"/>
              </w:rPr>
              <w:t>管理员可以审核学员预约记录，将不符合培训要求的学员取消预约可以添加学员预约，可以按姓名或手机号查询及导出。</w:t>
            </w:r>
            <w:r>
              <w:rPr>
                <w:sz w:val="21"/>
                <w:szCs w:val="21"/>
              </w:rPr>
              <w:br w:type="textWrapping"/>
            </w:r>
            <w:r>
              <w:rPr>
                <w:sz w:val="21"/>
                <w:szCs w:val="21"/>
              </w:rPr>
              <w:t>（</w:t>
            </w:r>
            <w:r>
              <w:rPr>
                <w:rFonts w:hint="eastAsia" w:eastAsia="宋体" w:asciiTheme="minorHAnsi" w:hAnsiTheme="minorHAnsi" w:cstheme="minorBidi"/>
                <w:kern w:val="2"/>
                <w:sz w:val="21"/>
                <w:szCs w:val="21"/>
                <w:lang w:val="en-US" w:eastAsia="zh-Hans" w:bidi="ar-SA"/>
              </w:rPr>
              <w:t>3）可根据要求对预约人员进行导出或导入；</w:t>
            </w:r>
          </w:p>
          <w:p>
            <w:pPr>
              <w:pStyle w:val="3"/>
              <w:rPr>
                <w:color w:val="000000"/>
                <w:sz w:val="21"/>
                <w:szCs w:val="21"/>
              </w:rPr>
            </w:pPr>
            <w:r>
              <w:rPr>
                <w:rFonts w:hint="eastAsia" w:eastAsia="宋体" w:asciiTheme="minorHAnsi" w:hAnsiTheme="minorHAnsi" w:cstheme="minorBidi"/>
                <w:kern w:val="2"/>
                <w:sz w:val="21"/>
                <w:szCs w:val="21"/>
                <w:lang w:val="en-US" w:eastAsia="zh-Hans" w:bidi="ar-SA"/>
              </w:rPr>
              <w:t>（4</w:t>
            </w:r>
            <w:r>
              <w:rPr>
                <w:rFonts w:hint="eastAsia" w:ascii="宋体" w:hAnsi="宋体" w:eastAsia="宋体" w:cs="宋体"/>
                <w:kern w:val="2"/>
                <w:sz w:val="21"/>
                <w:szCs w:val="21"/>
                <w:lang w:val="en-US" w:eastAsia="zh-Hans" w:bidi="ar-SA"/>
              </w:rPr>
              <w:t>）管理员可在后台设置每个课程的学员预约信息字段，学员在预约课程时强制填写一次后，再参培其他课程的时候可自动识别已填信息，如有其他信息搜集再弹出补充。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调研问卷</w:t>
            </w:r>
          </w:p>
        </w:tc>
        <w:tc>
          <w:tcPr>
            <w:tcW w:w="7102" w:type="dxa"/>
            <w:tcMar>
              <w:top w:w="15" w:type="dxa"/>
              <w:left w:w="15" w:type="dxa"/>
              <w:bottom w:w="15" w:type="dxa"/>
              <w:right w:w="15" w:type="dxa"/>
            </w:tcMar>
            <w:vAlign w:val="center"/>
          </w:tcPr>
          <w:p>
            <w:pPr>
              <w:rPr>
                <w:rFonts w:hint="eastAsia"/>
                <w:sz w:val="21"/>
                <w:szCs w:val="21"/>
              </w:rPr>
            </w:pPr>
            <w:r>
              <w:rPr>
                <w:sz w:val="21"/>
                <w:szCs w:val="21"/>
              </w:rPr>
              <w:t>（1）</w:t>
            </w:r>
            <w:r>
              <w:rPr>
                <w:rFonts w:hint="eastAsia" w:cs="宋体"/>
                <w:snapToGrid w:val="0"/>
                <w:sz w:val="21"/>
                <w:szCs w:val="21"/>
              </w:rPr>
              <w:t>管理员可在内容管理菜单下添加调查问卷并关联到课程中，支持导入问卷、关联课程，设置发布或下架。方便了解学员对培训的评价。</w:t>
            </w:r>
            <w:r>
              <w:rPr>
                <w:sz w:val="21"/>
                <w:szCs w:val="21"/>
              </w:rPr>
              <w:br w:type="textWrapping"/>
            </w:r>
            <w:r>
              <w:rPr>
                <w:sz w:val="21"/>
                <w:szCs w:val="21"/>
              </w:rPr>
              <w:t>（2）</w:t>
            </w:r>
            <w:r>
              <w:rPr>
                <w:rFonts w:hint="eastAsia"/>
                <w:sz w:val="21"/>
                <w:szCs w:val="21"/>
              </w:rPr>
              <w:t>调查问卷结果明细包含</w:t>
            </w:r>
            <w:r>
              <w:rPr>
                <w:sz w:val="21"/>
                <w:szCs w:val="21"/>
              </w:rPr>
              <w:t>提交时间、填写时间、填写地区和填写详情</w:t>
            </w:r>
            <w:r>
              <w:rPr>
                <w:rFonts w:hint="eastAsia"/>
                <w:sz w:val="21"/>
                <w:szCs w:val="21"/>
              </w:rPr>
              <w:t>等</w:t>
            </w:r>
            <w:r>
              <w:rPr>
                <w:sz w:val="21"/>
                <w:szCs w:val="21"/>
              </w:rPr>
              <w:t>，可按照姓名或手机号单个查询</w:t>
            </w:r>
            <w:r>
              <w:rPr>
                <w:rFonts w:hint="eastAsia"/>
                <w:sz w:val="21"/>
                <w:szCs w:val="21"/>
              </w:rPr>
              <w:t>，也可以一键导出整体问卷结果。</w:t>
            </w:r>
            <w:r>
              <w:rPr>
                <w:sz w:val="21"/>
                <w:szCs w:val="21"/>
              </w:rPr>
              <w:br w:type="textWrapping"/>
            </w:r>
            <w:r>
              <w:rPr>
                <w:sz w:val="21"/>
                <w:szCs w:val="21"/>
              </w:rPr>
              <w:t>（3）</w:t>
            </w:r>
            <w:r>
              <w:rPr>
                <w:rFonts w:hint="eastAsia"/>
                <w:sz w:val="21"/>
                <w:szCs w:val="21"/>
              </w:rPr>
              <w:t>统计处可以查看到每个问题每个选项的选择人数，均支持导出。</w:t>
            </w:r>
            <w:r>
              <w:rPr>
                <w:sz w:val="21"/>
                <w:szCs w:val="21"/>
              </w:rPr>
              <w:t>，可以导出。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观看端</w:t>
            </w:r>
          </w:p>
        </w:tc>
        <w:tc>
          <w:tcPr>
            <w:tcW w:w="7102" w:type="dxa"/>
            <w:tcMar>
              <w:top w:w="15" w:type="dxa"/>
              <w:left w:w="15" w:type="dxa"/>
              <w:bottom w:w="15" w:type="dxa"/>
              <w:right w:w="15" w:type="dxa"/>
            </w:tcMar>
            <w:vAlign w:val="center"/>
          </w:tcPr>
          <w:p>
            <w:pPr>
              <w:pStyle w:val="6"/>
              <w:numPr>
                <w:ilvl w:val="0"/>
                <w:numId w:val="2"/>
              </w:numPr>
              <w:rPr>
                <w:rFonts w:hint="eastAsia"/>
                <w:color w:val="000000"/>
                <w:sz w:val="21"/>
                <w:szCs w:val="21"/>
              </w:rPr>
            </w:pPr>
            <w:r>
              <w:rPr>
                <w:rFonts w:hint="eastAsia"/>
                <w:sz w:val="21"/>
                <w:szCs w:val="21"/>
              </w:rPr>
              <w:t>平台同时支持电脑端和手机端的学习、考试以及个人信息管理等功能。做到支持多端且数据实时同步，方便学员随时随地学习。</w:t>
            </w:r>
          </w:p>
          <w:p>
            <w:pPr>
              <w:pStyle w:val="6"/>
              <w:numPr>
                <w:ilvl w:val="0"/>
                <w:numId w:val="2"/>
              </w:numPr>
              <w:rPr>
                <w:rFonts w:hint="eastAsia"/>
                <w:color w:val="000000"/>
                <w:sz w:val="21"/>
                <w:szCs w:val="21"/>
              </w:rPr>
            </w:pPr>
            <w:r>
              <w:rPr>
                <w:rFonts w:hint="eastAsia"/>
                <w:sz w:val="21"/>
                <w:szCs w:val="21"/>
              </w:rPr>
              <w:t>为了保障学习效果，防止学员刷课作弊，在学习过程中可设置过程签到，学员签到提示成功后方可继续学习。</w:t>
            </w:r>
          </w:p>
          <w:p>
            <w:pPr>
              <w:pStyle w:val="6"/>
              <w:numPr>
                <w:ilvl w:val="0"/>
                <w:numId w:val="2"/>
              </w:numPr>
              <w:rPr>
                <w:rFonts w:hint="eastAsia"/>
                <w:sz w:val="21"/>
                <w:szCs w:val="21"/>
              </w:rPr>
            </w:pPr>
            <w:r>
              <w:rPr>
                <w:rFonts w:hint="eastAsia"/>
                <w:sz w:val="21"/>
                <w:szCs w:val="21"/>
              </w:rPr>
              <w:t>为了方便学员随时随地自主学习，手机端和电脑端都支持断点播放功能，如有特殊情况迫使退出学习后再进入系统观看视频可在记忆点继续播放，也可选择从头观看课件。学员可以根据自己的接受能力选择不同倍速播放课件，事半功倍完成学习。学员也可根据所处的网络环境选择视频清晰度，保障学员顺利完成学习</w:t>
            </w:r>
          </w:p>
          <w:p>
            <w:pPr>
              <w:pStyle w:val="6"/>
              <w:numPr>
                <w:ilvl w:val="0"/>
                <w:numId w:val="2"/>
              </w:numPr>
              <w:rPr>
                <w:rFonts w:hint="eastAsia"/>
                <w:color w:val="000000"/>
                <w:sz w:val="21"/>
                <w:szCs w:val="21"/>
              </w:rPr>
            </w:pPr>
            <w:r>
              <w:rPr>
                <w:sz w:val="21"/>
                <w:szCs w:val="21"/>
              </w:rPr>
              <w:t>支持展示课程目录、课程介绍、课程讲义、评论等。</w:t>
            </w:r>
            <w:r>
              <w:rPr>
                <w:rFonts w:hint="eastAsia"/>
                <w:sz w:val="21"/>
                <w:szCs w:val="21"/>
              </w:rPr>
              <w:t>点击进培训课程展示该课程下的培训目录，具体有：课程名称、专家、单位、培训开始和结束时间。切换到【课程简介】栏展示培训课程内容简介，在培训前可了解课程的大体内容。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问题反馈</w:t>
            </w:r>
          </w:p>
        </w:tc>
        <w:tc>
          <w:tcPr>
            <w:tcW w:w="7102" w:type="dxa"/>
            <w:tcMar>
              <w:top w:w="15" w:type="dxa"/>
              <w:left w:w="15" w:type="dxa"/>
              <w:bottom w:w="15" w:type="dxa"/>
              <w:right w:w="15" w:type="dxa"/>
            </w:tcMar>
            <w:vAlign w:val="center"/>
          </w:tcPr>
          <w:p>
            <w:pPr>
              <w:rPr>
                <w:rFonts w:hint="eastAsia"/>
                <w:sz w:val="21"/>
                <w:szCs w:val="21"/>
              </w:rPr>
            </w:pPr>
            <w:r>
              <w:rPr>
                <w:sz w:val="21"/>
                <w:szCs w:val="21"/>
              </w:rPr>
              <w:t>（1）</w:t>
            </w:r>
            <w:r>
              <w:rPr>
                <w:rFonts w:hint="eastAsia"/>
                <w:sz w:val="21"/>
                <w:szCs w:val="21"/>
              </w:rPr>
              <w:t>学员可在意见反馈菜单下，反馈各种建议及意见，以便优化后续培训工作。</w:t>
            </w:r>
            <w:r>
              <w:rPr>
                <w:sz w:val="21"/>
                <w:szCs w:val="21"/>
              </w:rPr>
              <w:br w:type="textWrapping"/>
            </w:r>
            <w:r>
              <w:rPr>
                <w:sz w:val="21"/>
                <w:szCs w:val="21"/>
              </w:rPr>
              <w:t>（2）</w:t>
            </w:r>
            <w:r>
              <w:rPr>
                <w:rFonts w:hint="eastAsia"/>
                <w:sz w:val="21"/>
                <w:szCs w:val="21"/>
              </w:rPr>
              <w:t>管理员可以在后台回复学员反馈的问题并记录回复时间，保障学员问题及时解决。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trPr>
        <w:tc>
          <w:tcPr>
            <w:tcW w:w="1341" w:type="dxa"/>
            <w:tcMar>
              <w:top w:w="15" w:type="dxa"/>
              <w:left w:w="15" w:type="dxa"/>
              <w:bottom w:w="15" w:type="dxa"/>
              <w:right w:w="15" w:type="dxa"/>
            </w:tcMar>
            <w:vAlign w:val="center"/>
          </w:tcPr>
          <w:p>
            <w:pPr>
              <w:jc w:val="center"/>
              <w:rPr>
                <w:rFonts w:hint="eastAsia"/>
                <w:sz w:val="21"/>
                <w:szCs w:val="21"/>
              </w:rPr>
            </w:pPr>
            <w:r>
              <w:rPr>
                <w:sz w:val="21"/>
                <w:szCs w:val="21"/>
              </w:rPr>
              <w:t>录制及上传服务</w:t>
            </w:r>
          </w:p>
        </w:tc>
        <w:tc>
          <w:tcPr>
            <w:tcW w:w="7102" w:type="dxa"/>
            <w:tcMar>
              <w:top w:w="15" w:type="dxa"/>
              <w:left w:w="15" w:type="dxa"/>
              <w:bottom w:w="15" w:type="dxa"/>
              <w:right w:w="15" w:type="dxa"/>
            </w:tcMar>
            <w:vAlign w:val="center"/>
          </w:tcPr>
          <w:p>
            <w:pPr>
              <w:rPr>
                <w:rFonts w:hint="eastAsia"/>
                <w:sz w:val="21"/>
                <w:szCs w:val="21"/>
              </w:rPr>
            </w:pPr>
            <w:r>
              <w:rPr>
                <w:sz w:val="21"/>
                <w:szCs w:val="21"/>
              </w:rPr>
              <w:t>（1）可以提供专业录制软件及操作手册，远程指导讲师录制；</w:t>
            </w:r>
            <w:r>
              <w:rPr>
                <w:sz w:val="21"/>
                <w:szCs w:val="21"/>
              </w:rPr>
              <w:br w:type="textWrapping"/>
            </w:r>
            <w:r>
              <w:rPr>
                <w:sz w:val="21"/>
                <w:szCs w:val="21"/>
              </w:rPr>
              <w:t>（2）</w:t>
            </w:r>
            <w:r>
              <w:rPr>
                <w:rFonts w:hint="eastAsia"/>
                <w:color w:val="000000" w:themeColor="text1"/>
                <w:sz w:val="21"/>
                <w:szCs w:val="21"/>
                <w14:textFill>
                  <w14:solidFill>
                    <w14:schemeClr w14:val="tx1"/>
                  </w14:solidFill>
                </w14:textFill>
              </w:rPr>
              <w:t>支持讲师自己上传视频到课件库及课程，减少操作流程，实现自助上传视频</w:t>
            </w:r>
            <w:r>
              <w:rPr>
                <w:sz w:val="21"/>
                <w:szCs w:val="21"/>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A7424"/>
    <w:multiLevelType w:val="singleLevel"/>
    <w:tmpl w:val="610A7424"/>
    <w:lvl w:ilvl="0" w:tentative="0">
      <w:start w:val="1"/>
      <w:numFmt w:val="decimal"/>
      <w:suff w:val="nothing"/>
      <w:lvlText w:val="（%1）"/>
      <w:lvlJc w:val="left"/>
      <w:pPr>
        <w:ind w:left="0" w:firstLine="0"/>
      </w:pPr>
    </w:lvl>
  </w:abstractNum>
  <w:abstractNum w:abstractNumId="1">
    <w:nsid w:val="610A7687"/>
    <w:multiLevelType w:val="singleLevel"/>
    <w:tmpl w:val="610A7687"/>
    <w:lvl w:ilvl="0" w:tentative="0">
      <w:start w:val="1"/>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00795"/>
    <w:rsid w:val="23D0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ind w:firstLine="200" w:firstLineChars="200"/>
    </w:pPr>
    <w:rPr>
      <w:rFonts w:ascii="宋体" w:hAnsi="宋体"/>
      <w:sz w:val="24"/>
      <w:szCs w:val="22"/>
      <w:lang w:eastAsia="zh-CN"/>
    </w:rPr>
  </w:style>
  <w:style w:type="paragraph" w:styleId="3">
    <w:name w:val="Plain Text"/>
    <w:basedOn w:val="1"/>
    <w:qFormat/>
    <w:uiPriority w:val="0"/>
    <w:pPr>
      <w:spacing w:line="240" w:lineRule="auto"/>
      <w:jc w:val="both"/>
    </w:pPr>
    <w:rPr>
      <w:rFonts w:ascii="宋体" w:hAnsi="Courier New" w:cs="Courier New"/>
      <w:sz w:val="24"/>
    </w:rPr>
  </w:style>
  <w:style w:type="paragraph" w:styleId="6">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2025-10-23T00:54:00Z</dcterms:created>
  <dc:creator>赵欣楠</dc:creator>
  <cp:lastModifiedBy>赵欣楠</cp:lastModifiedBy>
  <dcterms:modified xsi:type="dcterms:W3CDTF">2025-10-23T00:54:40Z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A009375A7A1A40BDAC12413AB2F27938</vt:lpwstr>
  </property>
</Properties>
</file>