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highlight w:val="none"/>
          <w:lang w:val="en-US" w:eastAsia="zh-CN"/>
        </w:rPr>
      </w:pPr>
      <w:r>
        <w:rPr>
          <w:rFonts w:hint="default" w:ascii="Times New Roman" w:hAnsi="Times New Roman" w:eastAsia="方正小标宋_GBK" w:cs="Times New Roman"/>
          <w:color w:val="333333"/>
          <w:kern w:val="0"/>
          <w:sz w:val="32"/>
          <w:szCs w:val="32"/>
          <w:highlight w:val="none"/>
          <w:lang w:val="en-US" w:eastAsia="zh-CN"/>
        </w:rPr>
        <w:t>附件：</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高频电刀</w:t>
      </w:r>
      <w:r>
        <w:rPr>
          <w:rFonts w:hint="eastAsia" w:eastAsia="方正仿宋_GBK" w:cs="Times New Roman"/>
          <w:kern w:val="2"/>
          <w:sz w:val="28"/>
          <w:szCs w:val="28"/>
          <w:highlight w:val="none"/>
          <w:lang w:val="en-US" w:eastAsia="zh-CN" w:bidi="ar-SA"/>
          <w14:ligatures w14:val="standardContextual"/>
        </w:rPr>
        <w:t>采购</w:t>
      </w:r>
      <w:r>
        <w:rPr>
          <w:rFonts w:hint="default" w:ascii="Times New Roman" w:hAnsi="Times New Roman" w:eastAsia="方正仿宋_GBK" w:cs="Times New Roman"/>
          <w:kern w:val="2"/>
          <w:sz w:val="28"/>
          <w:szCs w:val="28"/>
          <w:highlight w:val="none"/>
          <w:lang w:val="en-US" w:eastAsia="zh-CN" w:bidi="ar-SA"/>
          <w14:ligatures w14:val="standardContextual"/>
        </w:rPr>
        <w:t>项目。</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ascii="Times New Roman" w:hAnsi="Times New Roman" w:eastAsia="方正仿宋_GBK" w:cs="Times New Roman"/>
          <w:b w:val="0"/>
          <w:bCs w:val="0"/>
          <w:i w:val="0"/>
          <w:caps w:val="0"/>
          <w:color w:val="auto"/>
          <w:spacing w:val="0"/>
          <w:sz w:val="28"/>
          <w:szCs w:val="28"/>
          <w:highlight w:val="none"/>
          <w:shd w:val="clear" w:fill="FFFFFF"/>
          <w:lang w:val="en-US" w:eastAsia="zh-CN"/>
        </w:rPr>
        <w:t>4.5</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:1台</w:t>
      </w: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681"/>
        <w:gridCol w:w="7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整机质保2年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zh-CN"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1</w:t>
            </w: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95</w:t>
            </w:r>
            <w:r>
              <w:rPr>
                <w:rFonts w:hint="eastAsia" w:ascii="方正仿宋_GBK" w:hAnsi="方正仿宋_GBK" w:eastAsia="方正仿宋_GBK" w:cs="方正仿宋_GBK"/>
                <w:b w:val="0"/>
                <w:bCs/>
                <w:sz w:val="20"/>
                <w:szCs w:val="20"/>
                <w:highlight w:val="none"/>
                <w:lang w:val="zh-CN" w:eastAsia="zh-CN"/>
              </w:rPr>
              <w:t>%的合同总价款；</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w:t>
            </w:r>
            <w:r>
              <w:rPr>
                <w:rFonts w:hint="eastAsia" w:ascii="方正仿宋_GBK" w:hAnsi="方正仿宋_GBK" w:eastAsia="方正仿宋_GBK" w:cs="方正仿宋_GBK"/>
                <w:b w:val="0"/>
                <w:bCs/>
                <w:sz w:val="20"/>
                <w:szCs w:val="20"/>
                <w:highlight w:val="none"/>
                <w:lang w:val="en-US" w:eastAsia="zh-CN"/>
              </w:rPr>
              <w:t>2</w:t>
            </w:r>
            <w:r>
              <w:rPr>
                <w:rFonts w:hint="eastAsia" w:ascii="方正仿宋_GBK" w:hAnsi="方正仿宋_GBK" w:eastAsia="方正仿宋_GBK" w:cs="方正仿宋_GBK"/>
                <w:b w:val="0"/>
                <w:bCs/>
                <w:sz w:val="20"/>
                <w:szCs w:val="20"/>
                <w:highlight w:val="none"/>
                <w:lang w:val="zh-CN" w:eastAsia="zh-CN"/>
              </w:rPr>
              <w:t>）项目实施完成验收合格并交付使用</w:t>
            </w:r>
            <w:r>
              <w:rPr>
                <w:rFonts w:hint="eastAsia" w:ascii="方正仿宋_GBK" w:hAnsi="方正仿宋_GBK" w:eastAsia="方正仿宋_GBK" w:cs="方正仿宋_GBK"/>
                <w:b w:val="0"/>
                <w:bCs/>
                <w:sz w:val="20"/>
                <w:szCs w:val="20"/>
                <w:highlight w:val="none"/>
                <w:lang w:val="en-US" w:eastAsia="zh-CN"/>
              </w:rPr>
              <w:t>一年</w:t>
            </w:r>
            <w:r>
              <w:rPr>
                <w:rFonts w:hint="eastAsia" w:ascii="方正仿宋_GBK" w:hAnsi="方正仿宋_GBK" w:eastAsia="方正仿宋_GBK" w:cs="方正仿宋_GBK"/>
                <w:b w:val="0"/>
                <w:bCs/>
                <w:sz w:val="20"/>
                <w:szCs w:val="20"/>
                <w:highlight w:val="none"/>
                <w:lang w:val="zh-CN" w:eastAsia="zh-CN"/>
              </w:rPr>
              <w:t>后，支付</w:t>
            </w:r>
            <w:r>
              <w:rPr>
                <w:rFonts w:hint="eastAsia" w:ascii="方正仿宋_GBK" w:hAnsi="方正仿宋_GBK" w:eastAsia="方正仿宋_GBK" w:cs="方正仿宋_GBK"/>
                <w:b w:val="0"/>
                <w:bCs/>
                <w:sz w:val="20"/>
                <w:szCs w:val="20"/>
                <w:highlight w:val="none"/>
                <w:lang w:val="en-US" w:eastAsia="zh-CN"/>
              </w:rPr>
              <w:t>5</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9"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68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7372"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p>
    <w:p>
      <w:pPr>
        <w:numPr>
          <w:ilvl w:val="0"/>
          <w:numId w:val="1"/>
        </w:numPr>
        <w:spacing w:after="0" w:line="570" w:lineRule="atLeast"/>
        <w:rPr>
          <w:rFonts w:hint="eastAsia" w:ascii="仿宋" w:hAnsi="仿宋" w:eastAsia="仿宋" w:cs="仿宋"/>
          <w:sz w:val="24"/>
          <w:highlight w:val="none"/>
          <w:lang w:eastAsia="zh-CN"/>
        </w:rPr>
      </w:pPr>
      <w:r>
        <w:rPr>
          <w:rFonts w:hint="default" w:ascii="Times New Roman" w:hAnsi="Times New Roman" w:eastAsia="方正仿宋_GBK" w:cs="Times New Roman"/>
          <w:kern w:val="2"/>
          <w:sz w:val="28"/>
          <w:szCs w:val="28"/>
          <w:highlight w:val="none"/>
          <w:lang w:val="en-US" w:eastAsia="zh-CN" w:bidi="ar-SA"/>
          <w14:ligatures w14:val="standardContextual"/>
        </w:rPr>
        <w:t>技术参数</w:t>
      </w:r>
      <w:r>
        <w:rPr>
          <w:rFonts w:hint="eastAsia" w:ascii="仿宋" w:hAnsi="仿宋" w:eastAsia="仿宋" w:cs="仿宋"/>
          <w:sz w:val="24"/>
          <w:highlight w:val="none"/>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1.具有记忆、自动监测并错误提示功能。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2.可水下工作、可以配合氩气系统、内镜、宫腔镜等使用。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3.具备病人回路电极板接触质量检测系统，实时检测电极板回路与病人皮肤的接触，一旦接触面积减少，电阻增大至不安全水平，机器自动停止输出并报警。</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4.数码显示：输出时伴有不同的声光指示。</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▲5.具有独立内窥镜智能按键、做内窥镜手术与外科手术时达到功率一键转换。</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▲6.双极电凝2在组织凝固时3秒能自动切断功率输出，达到功率停止。</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▲7.具配有三脚踏开关、做手术时能达到单、双极之间自动转换，不需要人工按键。</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▲8.七种输出模式：</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①、切   割 ：     300W±10W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②、混   切1：     200W±10W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③、混   切2：     150W±10W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 xml:space="preserve">④、电   凝1：     120W±10W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⑤、电   凝2：     80W±10W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⑥、双极电凝1：     50W±10W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⑦、双极电凝2：     50W±10W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 xml:space="preserve">9.环境温度范围：10ºC～40 ºC； </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相对湿度范围：30%～75%；</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大气压力范围：700npa～1060npa；</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10.使用范围：适合手术中对组织的进行切割和凝血使用。功率控制技术、可以满足各种手术需要</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▲11.包含功能：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切割： 即纯切，要求切割精细，组织表面鲜活无结痂；</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混切1：切割中带有凝血效果；可以在内镜下使用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混切2：切割的同时提供很好的凝血效果，可以配合氩气使用；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电凝1：要求对组织凝固层相对较深；可以配合内窥镜使用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电凝2： 要求提供有效的非接触式凝血，可以配合氩气系统使用；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方正仿宋_GBK" w:hAnsi="方正仿宋_GBK" w:eastAsia="方正仿宋_GBK" w:cs="方正仿宋_GBK"/>
          <w:b w:val="0"/>
          <w:bCs/>
          <w:sz w:val="28"/>
          <w:szCs w:val="28"/>
          <w:highlight w:val="none"/>
          <w:lang w:val="en-US" w:eastAsia="zh-CN"/>
        </w:rPr>
      </w:pPr>
      <w:r>
        <w:rPr>
          <w:rFonts w:hint="eastAsia" w:ascii="方正仿宋_GBK" w:hAnsi="方正仿宋_GBK" w:eastAsia="方正仿宋_GBK" w:cs="方正仿宋_GBK"/>
          <w:b w:val="0"/>
          <w:bCs/>
          <w:sz w:val="28"/>
          <w:szCs w:val="28"/>
          <w:highlight w:val="none"/>
          <w:lang w:val="en-US" w:eastAsia="zh-CN"/>
        </w:rPr>
        <w:t>双极电凝1：在启动瞬间迅速达到凝血的效果，可在手术中降低误操作率；</w:t>
      </w:r>
    </w:p>
    <w:p>
      <w:pPr>
        <w:spacing w:after="0" w:line="570" w:lineRule="atLeast"/>
        <w:rPr>
          <w:rFonts w:hint="default" w:ascii="Times New Roman" w:hAnsi="Times New Roman" w:cs="Times New Roman"/>
          <w:highlight w:val="none"/>
          <w:lang w:val="en-US" w:eastAsia="zh-CN"/>
        </w:rPr>
      </w:pPr>
      <w:r>
        <w:rPr>
          <w:rFonts w:hint="eastAsia" w:ascii="方正仿宋_GBK" w:hAnsi="方正仿宋_GBK" w:eastAsia="方正仿宋_GBK" w:cs="方正仿宋_GBK"/>
          <w:b w:val="0"/>
          <w:bCs/>
          <w:sz w:val="28"/>
          <w:szCs w:val="28"/>
          <w:highlight w:val="none"/>
          <w:lang w:val="en-US" w:eastAsia="zh-CN"/>
        </w:rPr>
        <w:t>双极电凝2：在组织凝固时3秒能自动切断功率输出，达到功率停止.</w:t>
      </w: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的实质性要求，供应商应全部满足</w:t>
      </w:r>
      <w:r>
        <w:rPr>
          <w:rFonts w:hint="eastAsia" w:ascii="仿宋" w:hAnsi="仿宋" w:eastAsia="仿宋" w:cs="宋体"/>
          <w:b/>
          <w:bCs/>
          <w:color w:val="auto"/>
          <w:kern w:val="0"/>
          <w:sz w:val="24"/>
          <w:highlight w:val="none"/>
        </w:rPr>
        <w:t>。</w:t>
      </w:r>
    </w:p>
    <w:p/>
    <w:p/>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highlight w:val="none"/>
        </w:rPr>
      </w:pPr>
      <w:r>
        <w:rPr>
          <w:rFonts w:ascii="Times New Roman" w:hAnsi="Times New Roman" w:eastAsia="方正小标宋_GBK" w:cs="Times New Roman"/>
          <w:color w:val="333333"/>
          <w:kern w:val="0"/>
          <w:sz w:val="32"/>
          <w:szCs w:val="32"/>
          <w:highlight w:val="none"/>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产品</w:t>
            </w:r>
          </w:p>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highlight w:val="none"/>
              </w:rPr>
            </w:pPr>
            <w:r>
              <w:rPr>
                <w:rFonts w:ascii="Times New Roman" w:hAnsi="Times New Roman" w:eastAsia="仿宋_GB2312" w:cs="Times New Roman"/>
                <w:color w:val="333333"/>
                <w:kern w:val="0"/>
                <w:sz w:val="28"/>
                <w:szCs w:val="28"/>
                <w:highlight w:val="none"/>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highlight w:val="none"/>
              </w:rPr>
            </w:pPr>
            <w:r>
              <w:rPr>
                <w:rFonts w:ascii="Times New Roman" w:hAnsi="Times New Roman" w:eastAsia="宋体" w:cs="Times New Roman"/>
                <w:color w:val="333333"/>
                <w:kern w:val="0"/>
                <w:sz w:val="24"/>
                <w:highlight w:val="none"/>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highlight w:val="none"/>
              </w:rPr>
            </w:pPr>
            <w:r>
              <w:rPr>
                <w:rFonts w:ascii="Times New Roman" w:hAnsi="Times New Roman" w:eastAsia="仿宋_GB2312" w:cs="Times New Roman"/>
                <w:color w:val="333333"/>
                <w:kern w:val="0"/>
                <w:sz w:val="28"/>
                <w:szCs w:val="28"/>
                <w:highlight w:val="none"/>
              </w:rPr>
              <w:t>元</w:t>
            </w:r>
          </w:p>
        </w:tc>
      </w:tr>
    </w:tbl>
    <w:p>
      <w:pPr>
        <w:tabs>
          <w:tab w:val="left" w:pos="2142"/>
        </w:tabs>
        <w:spacing w:line="570" w:lineRule="atLeast"/>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注：</w:t>
      </w:r>
    </w:p>
    <w:p>
      <w:pPr>
        <w:tabs>
          <w:tab w:val="left" w:pos="2142"/>
        </w:tabs>
        <w:spacing w:line="570" w:lineRule="atLeas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1.报价应是最终用户验收合格后的总价，包括设备运输、保险、代理、安装调试、培训、税费、系统集成费用和采购文件规定的其它费用。</w:t>
      </w:r>
    </w:p>
    <w:p>
      <w:pPr>
        <w:tabs>
          <w:tab w:val="left" w:pos="2142"/>
        </w:tabs>
        <w:spacing w:line="570" w:lineRule="atLeast"/>
        <w:ind w:firstLine="562" w:firstLineChars="200"/>
        <w:rPr>
          <w:rFonts w:ascii="Times New Roman" w:hAnsi="Times New Roman" w:eastAsia="方正仿宋_GBK" w:cs="Times New Roman"/>
          <w:b/>
          <w:bCs/>
          <w:sz w:val="28"/>
          <w:szCs w:val="28"/>
          <w:highlight w:val="none"/>
        </w:rPr>
      </w:pPr>
      <w:r>
        <w:rPr>
          <w:rFonts w:ascii="Times New Roman" w:hAnsi="Times New Roman" w:eastAsia="方正仿宋_GBK" w:cs="Times New Roman"/>
          <w:b/>
          <w:bCs/>
          <w:sz w:val="28"/>
          <w:szCs w:val="28"/>
          <w:highlight w:val="none"/>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供应商名称：（盖章）</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法定代表人或授权代表（签字）：</w:t>
      </w:r>
    </w:p>
    <w:p>
      <w:pPr>
        <w:tabs>
          <w:tab w:val="left" w:pos="2142"/>
        </w:tabs>
        <w:spacing w:line="570" w:lineRule="atLeas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日期：</w:t>
      </w:r>
    </w:p>
    <w:p>
      <w:pPr>
        <w:spacing w:line="570" w:lineRule="atLeast"/>
        <w:jc w:val="center"/>
        <w:rPr>
          <w:rFonts w:ascii="Times New Roman" w:hAnsi="Times New Roman" w:eastAsia="方正小标宋_GBK" w:cs="Times New Roman"/>
          <w:b/>
          <w:bCs/>
          <w:sz w:val="28"/>
          <w:szCs w:val="28"/>
          <w:highlight w:val="none"/>
        </w:rPr>
      </w:pPr>
    </w:p>
    <w:p>
      <w:pPr>
        <w:pStyle w:val="2"/>
        <w:spacing w:line="570" w:lineRule="atLeast"/>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rPr>
          <w:rFonts w:eastAsia="方正小标宋_GBK"/>
          <w:b/>
          <w:bCs/>
          <w:sz w:val="28"/>
          <w:szCs w:val="28"/>
          <w:highlight w:val="none"/>
        </w:rPr>
      </w:pPr>
    </w:p>
    <w:p>
      <w:pPr>
        <w:pStyle w:val="2"/>
        <w:rPr>
          <w:highlight w:val="none"/>
        </w:rPr>
      </w:pPr>
    </w:p>
    <w:p>
      <w:pPr>
        <w:tabs>
          <w:tab w:val="left" w:pos="6300"/>
        </w:tabs>
        <w:spacing w:line="570" w:lineRule="atLeas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响应表</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highlight w:val="none"/>
              </w:rPr>
            </w:pPr>
          </w:p>
        </w:tc>
      </w:tr>
    </w:tbl>
    <w:p>
      <w:pPr>
        <w:tabs>
          <w:tab w:val="left" w:pos="6300"/>
        </w:tabs>
        <w:spacing w:line="570" w:lineRule="atLeast"/>
        <w:ind w:firstLine="573"/>
        <w:rPr>
          <w:rFonts w:ascii="Times New Roman" w:hAnsi="Times New Roman" w:eastAsia="方正仿宋_GBK" w:cs="Times New Roman"/>
          <w:sz w:val="24"/>
          <w:highlight w:val="none"/>
        </w:rPr>
      </w:pP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注意：竞标人必须据实填写，不得虚假响应，虚假响应的，其响应文件无效并按规定追究其相关责任。</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333333"/>
          <w:kern w:val="0"/>
          <w:sz w:val="24"/>
          <w:highlight w:val="none"/>
        </w:rPr>
        <w:t>投标人</w:t>
      </w:r>
      <w:r>
        <w:rPr>
          <w:rFonts w:ascii="Times New Roman" w:hAnsi="Times New Roman" w:eastAsia="方正仿宋_GBK" w:cs="Times New Roman"/>
          <w:sz w:val="24"/>
          <w:highlight w:val="none"/>
        </w:rPr>
        <w:t>名称（加盖公章）：XXX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 期：XXX年XXX月XXX日</w:t>
      </w:r>
    </w:p>
    <w:p>
      <w:pPr>
        <w:spacing w:line="570" w:lineRule="atLeast"/>
        <w:jc w:val="center"/>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rPr>
          <w:rFonts w:eastAsia="方正仿宋_GBK"/>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pStyle w:val="2"/>
        <w:spacing w:line="570" w:lineRule="atLeast"/>
        <w:rPr>
          <w:rFonts w:eastAsia="方正仿宋_GBK"/>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质量保证书</w:t>
      </w:r>
    </w:p>
    <w:p>
      <w:pPr>
        <w:spacing w:line="570" w:lineRule="atLeast"/>
        <w:ind w:firstLine="360" w:firstLineChars="150"/>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u w:val="single"/>
        </w:rPr>
        <w:t xml:space="preserve">           ：</w:t>
      </w:r>
    </w:p>
    <w:p>
      <w:pPr>
        <w:spacing w:line="570" w:lineRule="atLeast"/>
        <w:ind w:firstLine="630"/>
        <w:jc w:val="lef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r>
        <w:rPr>
          <w:rFonts w:ascii="Times New Roman" w:hAnsi="Times New Roman" w:eastAsia="方正仿宋_GBK" w:cs="Times New Roman"/>
          <w:b/>
          <w:bCs/>
          <w:sz w:val="24"/>
          <w:highlight w:val="none"/>
        </w:rPr>
        <w:t>制造商家名称</w:t>
      </w:r>
      <w:r>
        <w:rPr>
          <w:rFonts w:ascii="Times New Roman" w:hAnsi="Times New Roman" w:eastAsia="方正仿宋_GBK" w:cs="Times New Roman"/>
          <w:sz w:val="24"/>
          <w:highlight w:val="none"/>
        </w:rPr>
        <w:t>）是在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（国名）依法登记注册的，其地址现在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。其主要营业地点现在</w:t>
      </w:r>
      <w:r>
        <w:rPr>
          <w:rFonts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rPr>
        <w:t>。</w:t>
      </w:r>
    </w:p>
    <w:p>
      <w:pPr>
        <w:pStyle w:val="3"/>
        <w:spacing w:after="0" w:line="570" w:lineRule="atLeast"/>
        <w:ind w:left="0" w:leftChars="0" w:firstLine="600" w:firstLineChars="25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highlight w:val="none"/>
        </w:rPr>
      </w:pP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供应商单位名称：       （盖章） </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供应商单位法定代表人或授权代表（签字）：        </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spacing w:line="570" w:lineRule="atLeast"/>
        <w:ind w:firstLine="480" w:firstLineChars="20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附：授权销售产品清单</w:t>
      </w:r>
    </w:p>
    <w:p>
      <w:pPr>
        <w:spacing w:line="570" w:lineRule="atLeast"/>
        <w:rPr>
          <w:rFonts w:ascii="Times New Roman" w:hAnsi="Times New Roman" w:eastAsia="方正仿宋_GBK" w:cs="Times New Roman"/>
          <w:sz w:val="22"/>
          <w:szCs w:val="22"/>
          <w:highlight w:val="none"/>
        </w:rPr>
      </w:pPr>
      <w:bookmarkStart w:id="0" w:name="_Toc237343703"/>
      <w:bookmarkStart w:id="1" w:name="_Toc95295163"/>
      <w:bookmarkStart w:id="2" w:name="_Toc174767233"/>
    </w:p>
    <w:p>
      <w:pPr>
        <w:spacing w:line="570" w:lineRule="atLeast"/>
        <w:rPr>
          <w:rFonts w:ascii="Times New Roman" w:hAnsi="Times New Roman" w:eastAsia="方正仿宋_GBK" w:cs="Times New Roman"/>
          <w:sz w:val="22"/>
          <w:szCs w:val="22"/>
          <w:highlight w:val="none"/>
        </w:rPr>
      </w:pPr>
    </w:p>
    <w:p>
      <w:pPr>
        <w:spacing w:line="570" w:lineRule="atLeast"/>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jc w:val="center"/>
        <w:rPr>
          <w:rFonts w:ascii="Times New Roman" w:hAnsi="Times New Roman" w:eastAsia="方正仿宋_GBK" w:cs="Times New Roman"/>
          <w:b/>
          <w:bCs/>
          <w:sz w:val="28"/>
          <w:szCs w:val="28"/>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rPr>
          <w:rFonts w:ascii="Times New Roman" w:hAnsi="Times New Roman" w:eastAsia="方正仿宋_GBK" w:cs="Times New Roman"/>
          <w:b/>
          <w:bCs/>
          <w:sz w:val="32"/>
          <w:szCs w:val="32"/>
          <w:highlight w:val="none"/>
        </w:rPr>
      </w:pPr>
    </w:p>
    <w:p>
      <w:pPr>
        <w:spacing w:line="570" w:lineRule="atLeast"/>
        <w:jc w:val="center"/>
        <w:rPr>
          <w:rFonts w:ascii="Times New Roman" w:hAnsi="Times New Roman" w:eastAsia="方正仿宋_GBK" w:cs="Times New Roman"/>
          <w:b/>
          <w:bCs/>
          <w:sz w:val="32"/>
          <w:szCs w:val="32"/>
          <w:highlight w:val="none"/>
        </w:rPr>
      </w:pPr>
      <w:r>
        <w:rPr>
          <w:rFonts w:ascii="Times New Roman" w:hAnsi="Times New Roman" w:eastAsia="方正仿宋_GBK" w:cs="Times New Roman"/>
          <w:b/>
          <w:bCs/>
          <w:sz w:val="32"/>
          <w:szCs w:val="32"/>
          <w:highlight w:val="none"/>
        </w:rPr>
        <w:t>法定代表人身份授权书</w:t>
      </w:r>
    </w:p>
    <w:p>
      <w:pPr>
        <w:spacing w:line="570" w:lineRule="atLeast"/>
        <w:rPr>
          <w:rFonts w:ascii="Times New Roman" w:hAnsi="Times New Roman" w:eastAsia="方正仿宋_GBK" w:cs="Times New Roman"/>
          <w:b/>
          <w:bCs/>
          <w:sz w:val="28"/>
          <w:szCs w:val="28"/>
          <w:highlight w:val="none"/>
        </w:rPr>
      </w:pPr>
    </w:p>
    <w:p>
      <w:pPr>
        <w:tabs>
          <w:tab w:val="left" w:pos="6300"/>
        </w:tabs>
        <w:spacing w:line="570" w:lineRule="atLeast"/>
        <w:rPr>
          <w:rFonts w:ascii="Times New Roman" w:hAnsi="Times New Roman" w:eastAsia="方正仿宋_GBK" w:cs="Times New Roman"/>
          <w:color w:val="000000"/>
          <w:sz w:val="24"/>
          <w:highlight w:val="none"/>
          <w:lang w:val="zh-CN"/>
        </w:rPr>
      </w:pP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color w:val="000000"/>
          <w:sz w:val="24"/>
          <w:highlight w:val="none"/>
          <w:lang w:val="zh-CN"/>
        </w:rPr>
        <w:t xml:space="preserve">   本授权声明：</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（投标人名称）</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（法定代表人姓名、职务）授权</w:t>
      </w:r>
      <w:r>
        <w:rPr>
          <w:rFonts w:ascii="Times New Roman" w:hAnsi="Times New Roman" w:eastAsia="方正仿宋_GBK" w:cs="Times New Roman"/>
          <w:color w:val="000000"/>
          <w:sz w:val="24"/>
          <w:highlight w:val="none"/>
          <w:u w:val="single"/>
          <w:lang w:val="zh-CN"/>
        </w:rPr>
        <w:t xml:space="preserve">                          </w:t>
      </w:r>
      <w:r>
        <w:rPr>
          <w:rFonts w:ascii="Times New Roman" w:hAnsi="Times New Roman" w:eastAsia="方正仿宋_GBK" w:cs="Times New Roman"/>
          <w:color w:val="000000"/>
          <w:sz w:val="24"/>
          <w:highlight w:val="none"/>
          <w:lang w:val="zh-CN"/>
        </w:rPr>
        <w:t>（被授权人姓名、职务）为我方</w:t>
      </w:r>
      <w:r>
        <w:rPr>
          <w:rFonts w:ascii="Times New Roman" w:hAnsi="Times New Roman" w:eastAsia="方正仿宋_GBK" w:cs="Times New Roman"/>
          <w:color w:val="000000"/>
          <w:sz w:val="24"/>
          <w:highlight w:val="none"/>
          <w:u w:val="single"/>
          <w:lang w:val="zh-CN"/>
        </w:rPr>
        <w:t xml:space="preserve"> “                                          ”</w:t>
      </w:r>
      <w:r>
        <w:rPr>
          <w:rFonts w:ascii="Times New Roman" w:hAnsi="Times New Roman" w:eastAsia="方正仿宋_GBK" w:cs="Times New Roman"/>
          <w:color w:val="000000"/>
          <w:sz w:val="24"/>
          <w:highlight w:val="none"/>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特此声明。</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法定代表人签字：</w:t>
      </w:r>
    </w:p>
    <w:p>
      <w:pPr>
        <w:tabs>
          <w:tab w:val="left" w:pos="6300"/>
        </w:tabs>
        <w:spacing w:line="570" w:lineRule="atLeast"/>
        <w:ind w:firstLine="573"/>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授权代表签字：</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投标人名称：</w:t>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ab/>
      </w:r>
      <w:r>
        <w:rPr>
          <w:rFonts w:ascii="Times New Roman" w:hAnsi="Times New Roman" w:eastAsia="方正仿宋_GBK" w:cs="Times New Roman"/>
          <w:sz w:val="24"/>
          <w:highlight w:val="none"/>
        </w:rPr>
        <w:t xml:space="preserve">      （加盖公章）</w:t>
      </w:r>
    </w:p>
    <w:p>
      <w:pPr>
        <w:spacing w:line="570" w:lineRule="atLeast"/>
        <w:ind w:firstLine="480"/>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日期：</w:t>
      </w:r>
    </w:p>
    <w:p>
      <w:pPr>
        <w:tabs>
          <w:tab w:val="left" w:pos="6300"/>
        </w:tabs>
        <w:spacing w:line="570" w:lineRule="atLeast"/>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highlight w:val="none"/>
        </w:rPr>
      </w:pPr>
    </w:p>
    <w:p>
      <w:pPr>
        <w:spacing w:after="120" w:line="570" w:lineRule="atLeast"/>
        <w:jc w:val="both"/>
        <w:rPr>
          <w:rFonts w:ascii="Times New Roman" w:hAnsi="Times New Roman" w:eastAsia="方正小标宋_GBK" w:cs="Times New Roman"/>
          <w:color w:val="000000"/>
          <w:sz w:val="28"/>
          <w:szCs w:val="22"/>
          <w:highlight w:val="none"/>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highlight w:val="none"/>
          <w:lang w:val="en-US" w:eastAsia="zh-CN" w:bidi="ar-SA"/>
        </w:rPr>
      </w:pPr>
      <w:r>
        <w:rPr>
          <w:rFonts w:hint="default" w:ascii="Times New Roman" w:hAnsi="Times New Roman" w:eastAsia="方正小标宋_GBK" w:cs="Times New Roman"/>
          <w:color w:val="000000"/>
          <w:kern w:val="2"/>
          <w:sz w:val="28"/>
          <w:szCs w:val="22"/>
          <w:highlight w:val="none"/>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highlight w:val="none"/>
        </w:rPr>
      </w:pPr>
      <w:r>
        <w:rPr>
          <w:rFonts w:hint="default" w:ascii="Times New Roman" w:hAnsi="Times New Roman" w:eastAsia="方正仿宋_GBK" w:cs="Times New Roman"/>
          <w:color w:val="333333"/>
          <w:kern w:val="0"/>
          <w:sz w:val="24"/>
          <w:szCs w:val="24"/>
          <w:highlight w:val="none"/>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highlight w:val="none"/>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6D8D"/>
    <w:multiLevelType w:val="singleLevel"/>
    <w:tmpl w:val="03FD6D8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0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2025-10-22T02:07:46Z</dcterms:created>
  <dc:creator>OS</dc:creator>
  <cp:lastModifiedBy>們泊冬吴@^_^</cp:lastModifiedBy>
  <dcterms:modified xsi:type="dcterms:W3CDTF">2025-10-22T02:10:55Z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