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0" w:lineRule="atLeast"/>
        <w:jc w:val="both"/>
        <w:rPr>
          <w:rFonts w:hint="default" w:ascii="Times New Roman" w:hAnsi="Times New Roman" w:eastAsia="方正小标宋_GBK" w:cs="Times New Roman"/>
          <w:color w:val="333333"/>
          <w:kern w:val="0"/>
          <w:sz w:val="32"/>
          <w:szCs w:val="32"/>
          <w:highlight w:val="none"/>
          <w:lang w:val="en-US" w:eastAsia="zh-CN"/>
        </w:rPr>
      </w:pPr>
      <w:r>
        <w:rPr>
          <w:rFonts w:hint="default" w:ascii="Times New Roman" w:hAnsi="Times New Roman" w:eastAsia="方正小标宋_GBK" w:cs="Times New Roman"/>
          <w:color w:val="333333"/>
          <w:kern w:val="0"/>
          <w:sz w:val="32"/>
          <w:szCs w:val="32"/>
          <w:highlight w:val="none"/>
          <w:lang w:val="en-US" w:eastAsia="zh-CN"/>
        </w:rPr>
        <w:t>附件：</w:t>
      </w:r>
    </w:p>
    <w:p>
      <w:pPr>
        <w:pStyle w:val="2"/>
        <w:spacing w:line="570" w:lineRule="atLeast"/>
        <w:rPr>
          <w:rFonts w:hint="default" w:ascii="Times New Roman" w:hAnsi="Times New Roman" w:eastAsia="方正黑体_GBK" w:cs="Times New Roman"/>
          <w:kern w:val="2"/>
          <w:sz w:val="28"/>
          <w:szCs w:val="28"/>
          <w:highlight w:val="none"/>
          <w:lang w:val="en-US" w:eastAsia="zh-CN" w:bidi="ar-SA"/>
          <w14:ligatures w14:val="standardContextual"/>
        </w:rPr>
      </w:pPr>
      <w:r>
        <w:rPr>
          <w:rFonts w:hint="eastAsia" w:eastAsia="方正黑体_GBK" w:cs="Times New Roman"/>
          <w:kern w:val="2"/>
          <w:sz w:val="28"/>
          <w:szCs w:val="28"/>
          <w:highlight w:val="none"/>
          <w:lang w:val="en-US" w:eastAsia="zh-CN" w:bidi="ar-SA"/>
          <w14:ligatures w14:val="standardContextual"/>
        </w:rPr>
        <w:t>一</w:t>
      </w:r>
      <w:r>
        <w:rPr>
          <w:rFonts w:hint="default" w:ascii="Times New Roman" w:hAnsi="Times New Roman" w:eastAsia="方正黑体_GBK" w:cs="Times New Roman"/>
          <w:kern w:val="2"/>
          <w:sz w:val="28"/>
          <w:szCs w:val="28"/>
          <w:highlight w:val="none"/>
          <w:lang w:val="en-US" w:eastAsia="zh-CN" w:bidi="ar-SA"/>
          <w14:ligatures w14:val="standardContextual"/>
        </w:rPr>
        <w:t>.项目名称：</w:t>
      </w:r>
      <w:r>
        <w:rPr>
          <w:rFonts w:hint="default" w:ascii="Times New Roman" w:hAnsi="Times New Roman" w:eastAsia="方正仿宋_GBK" w:cs="Times New Roman"/>
          <w:kern w:val="2"/>
          <w:sz w:val="28"/>
          <w:szCs w:val="28"/>
          <w:highlight w:val="none"/>
          <w:lang w:val="en-US" w:eastAsia="zh-CN" w:bidi="ar-SA"/>
          <w14:ligatures w14:val="standardContextual"/>
        </w:rPr>
        <w:t>喷砂仪、根管治疗仪采购项目。</w:t>
      </w:r>
    </w:p>
    <w:p>
      <w:pPr>
        <w:pStyle w:val="2"/>
        <w:spacing w:line="570" w:lineRule="atLeast"/>
        <w:rPr>
          <w:rFonts w:hint="default" w:ascii="Times New Roman" w:hAnsi="Times New Roman" w:eastAsia="方正仿宋_GBK" w:cs="Times New Roman"/>
          <w:kern w:val="2"/>
          <w:sz w:val="28"/>
          <w:szCs w:val="28"/>
          <w:highlight w:val="none"/>
          <w:lang w:val="en-US" w:eastAsia="zh-CN" w:bidi="ar-SA"/>
          <w14:ligatures w14:val="standardContextual"/>
        </w:rPr>
      </w:pPr>
      <w:r>
        <w:rPr>
          <w:rFonts w:hint="eastAsia" w:eastAsia="方正黑体_GBK" w:cs="Times New Roman"/>
          <w:kern w:val="2"/>
          <w:sz w:val="28"/>
          <w:szCs w:val="28"/>
          <w:highlight w:val="none"/>
          <w:lang w:val="en-US" w:eastAsia="zh-CN" w:bidi="ar-SA"/>
          <w14:ligatures w14:val="standardContextual"/>
        </w:rPr>
        <w:t>二</w:t>
      </w:r>
      <w:r>
        <w:rPr>
          <w:rFonts w:hint="default" w:ascii="Times New Roman" w:hAnsi="Times New Roman" w:eastAsia="方正黑体_GBK" w:cs="Times New Roman"/>
          <w:kern w:val="2"/>
          <w:sz w:val="28"/>
          <w:szCs w:val="28"/>
          <w:highlight w:val="none"/>
          <w:lang w:val="en-US" w:eastAsia="zh-CN" w:bidi="ar-SA"/>
          <w14:ligatures w14:val="standardContextual"/>
        </w:rPr>
        <w:t>.最高限价：</w:t>
      </w:r>
      <w:r>
        <w:rPr>
          <w:rFonts w:hint="eastAsia" w:eastAsia="方正仿宋_GBK" w:cs="Times New Roman"/>
          <w:kern w:val="2"/>
          <w:sz w:val="28"/>
          <w:szCs w:val="28"/>
          <w:highlight w:val="none"/>
          <w:lang w:val="en-US" w:eastAsia="zh-CN" w:bidi="ar-SA"/>
          <w14:ligatures w14:val="standardContextual"/>
        </w:rPr>
        <w:t>喷砂仪</w:t>
      </w:r>
      <w:r>
        <w:rPr>
          <w:rFonts w:hint="default" w:ascii="Times New Roman" w:hAnsi="Times New Roman" w:eastAsia="方正仿宋_GBK" w:cs="Times New Roman"/>
          <w:kern w:val="2"/>
          <w:sz w:val="28"/>
          <w:szCs w:val="28"/>
          <w:highlight w:val="none"/>
          <w:lang w:val="en-US" w:eastAsia="zh-CN" w:bidi="ar-SA"/>
          <w14:ligatures w14:val="standardContextual"/>
        </w:rPr>
        <w:t>1单价限价0.8万元</w:t>
      </w:r>
      <w:r>
        <w:rPr>
          <w:rFonts w:hint="eastAsia" w:ascii="Times New Roman" w:hAnsi="Times New Roman" w:eastAsia="方正仿宋_GBK" w:cs="Times New Roman"/>
          <w:kern w:val="2"/>
          <w:sz w:val="28"/>
          <w:szCs w:val="28"/>
          <w:highlight w:val="none"/>
          <w:lang w:val="en-US" w:eastAsia="zh-CN" w:bidi="ar-SA"/>
          <w14:ligatures w14:val="standardContextual"/>
        </w:rPr>
        <w:t>；</w:t>
      </w:r>
      <w:r>
        <w:rPr>
          <w:rFonts w:hint="eastAsia" w:eastAsia="方正仿宋_GBK" w:cs="Times New Roman"/>
          <w:kern w:val="2"/>
          <w:sz w:val="28"/>
          <w:szCs w:val="28"/>
          <w:highlight w:val="none"/>
          <w:lang w:val="en-US" w:eastAsia="zh-CN" w:bidi="ar-SA"/>
          <w14:ligatures w14:val="standardContextual"/>
        </w:rPr>
        <w:t>喷砂仪</w:t>
      </w:r>
      <w:r>
        <w:rPr>
          <w:rFonts w:hint="eastAsia" w:ascii="Times New Roman" w:hAnsi="Times New Roman" w:eastAsia="方正仿宋_GBK" w:cs="Times New Roman"/>
          <w:kern w:val="2"/>
          <w:sz w:val="28"/>
          <w:szCs w:val="28"/>
          <w:highlight w:val="none"/>
          <w:lang w:val="en-US" w:eastAsia="zh-CN" w:bidi="ar-SA"/>
          <w14:ligatures w14:val="standardContextual"/>
        </w:rPr>
        <w:t>2单价限价0.8万元；根管治疗仪单价限价0.6万元</w:t>
      </w:r>
      <w:r>
        <w:rPr>
          <w:rFonts w:hint="default" w:ascii="Times New Roman" w:hAnsi="Times New Roman" w:eastAsia="方正仿宋_GBK" w:cs="Times New Roman"/>
          <w:kern w:val="2"/>
          <w:sz w:val="28"/>
          <w:szCs w:val="28"/>
          <w:highlight w:val="none"/>
          <w:lang w:val="en-US" w:eastAsia="zh-CN" w:bidi="ar-SA"/>
          <w14:ligatures w14:val="standardContextual"/>
        </w:rPr>
        <w:t>。</w:t>
      </w:r>
    </w:p>
    <w:p>
      <w:pPr>
        <w:pStyle w:val="2"/>
        <w:spacing w:line="570" w:lineRule="atLeast"/>
        <w:rPr>
          <w:rFonts w:hint="default" w:ascii="Times New Roman" w:hAnsi="Times New Roman" w:eastAsia="方正仿宋_GBK" w:cs="Times New Roman"/>
          <w:kern w:val="2"/>
          <w:sz w:val="28"/>
          <w:szCs w:val="28"/>
          <w:highlight w:val="none"/>
          <w:lang w:val="en-US" w:eastAsia="zh-CN" w:bidi="ar-SA"/>
          <w14:ligatures w14:val="standardContextual"/>
        </w:rPr>
      </w:pPr>
      <w:r>
        <w:rPr>
          <w:rFonts w:hint="eastAsia" w:eastAsia="方正黑体_GBK" w:cs="Times New Roman"/>
          <w:kern w:val="2"/>
          <w:sz w:val="28"/>
          <w:szCs w:val="28"/>
          <w:highlight w:val="none"/>
          <w:lang w:val="en-US" w:eastAsia="zh-CN" w:bidi="ar-SA"/>
          <w14:ligatures w14:val="standardContextual"/>
        </w:rPr>
        <w:t>三</w:t>
      </w:r>
      <w:r>
        <w:rPr>
          <w:rFonts w:hint="default" w:ascii="Times New Roman" w:hAnsi="Times New Roman" w:eastAsia="方正黑体_GBK" w:cs="Times New Roman"/>
          <w:kern w:val="2"/>
          <w:sz w:val="28"/>
          <w:szCs w:val="28"/>
          <w:highlight w:val="none"/>
          <w:lang w:val="en-US" w:eastAsia="zh-CN" w:bidi="ar-SA"/>
          <w14:ligatures w14:val="standardContextual"/>
        </w:rPr>
        <w:t>.相关要求：</w:t>
      </w:r>
    </w:p>
    <w:p>
      <w:pPr>
        <w:pStyle w:val="2"/>
        <w:spacing w:line="570" w:lineRule="atLeast"/>
        <w:rPr>
          <w:rFonts w:hint="default" w:ascii="Times New Roman" w:hAnsi="Times New Roman" w:eastAsia="方正仿宋_GBK" w:cs="Times New Roman"/>
          <w:kern w:val="2"/>
          <w:sz w:val="28"/>
          <w:szCs w:val="28"/>
          <w:highlight w:val="none"/>
          <w:lang w:val="en-US" w:eastAsia="zh-CN" w:bidi="ar-SA"/>
          <w14:ligatures w14:val="standardContextual"/>
        </w:rPr>
      </w:pPr>
      <w:r>
        <w:rPr>
          <w:rFonts w:hint="eastAsia" w:ascii="仿宋" w:hAnsi="仿宋" w:eastAsia="仿宋" w:cs="宋体"/>
          <w:b/>
          <w:bCs/>
          <w:color w:val="auto"/>
          <w:kern w:val="0"/>
          <w:sz w:val="24"/>
          <w:highlight w:val="none"/>
        </w:rPr>
        <w:t>★</w:t>
      </w:r>
      <w:r>
        <w:rPr>
          <w:rFonts w:hint="eastAsia" w:eastAsia="方正仿宋_GBK" w:cs="Times New Roman"/>
          <w:kern w:val="2"/>
          <w:sz w:val="28"/>
          <w:szCs w:val="28"/>
          <w:highlight w:val="none"/>
          <w:lang w:val="en-US" w:eastAsia="zh-CN" w:bidi="ar-SA"/>
          <w14:ligatures w14:val="standardContextual"/>
        </w:rPr>
        <w:t>（一）</w:t>
      </w:r>
      <w:r>
        <w:rPr>
          <w:rFonts w:hint="default" w:ascii="Times New Roman" w:hAnsi="Times New Roman" w:eastAsia="方正仿宋_GBK" w:cs="Times New Roman"/>
          <w:kern w:val="2"/>
          <w:sz w:val="28"/>
          <w:szCs w:val="28"/>
          <w:highlight w:val="none"/>
          <w:lang w:val="en-US" w:eastAsia="zh-CN" w:bidi="ar-SA"/>
          <w14:ligatures w14:val="standardContextual"/>
        </w:rPr>
        <w:t>需求数量</w:t>
      </w:r>
      <w:r>
        <w:rPr>
          <w:rFonts w:hint="eastAsia" w:eastAsia="方正仿宋_GBK" w:cs="Times New Roman"/>
          <w:kern w:val="2"/>
          <w:sz w:val="28"/>
          <w:szCs w:val="28"/>
          <w:highlight w:val="none"/>
          <w:lang w:val="en-US" w:eastAsia="zh-CN" w:bidi="ar-SA"/>
          <w14:ligatures w14:val="standardContextual"/>
        </w:rPr>
        <w:t>：</w:t>
      </w:r>
    </w:p>
    <w:p>
      <w:pPr>
        <w:ind w:firstLine="560" w:firstLineChars="200"/>
        <w:rPr>
          <w:rFonts w:hint="default" w:ascii="Times New Roman" w:hAnsi="Times New Roman" w:eastAsia="方正仿宋_GBK" w:cs="Times New Roman"/>
          <w:kern w:val="2"/>
          <w:sz w:val="28"/>
          <w:szCs w:val="28"/>
          <w:highlight w:val="none"/>
          <w:lang w:val="en-US" w:eastAsia="zh-CN" w:bidi="ar-SA"/>
          <w14:ligatures w14:val="standardContextual"/>
        </w:rPr>
      </w:pPr>
      <w:r>
        <w:rPr>
          <w:rFonts w:hint="eastAsia" w:ascii="Times New Roman" w:hAnsi="Times New Roman" w:eastAsia="方正仿宋_GBK" w:cs="Times New Roman"/>
          <w:kern w:val="2"/>
          <w:sz w:val="28"/>
          <w:szCs w:val="28"/>
          <w:highlight w:val="none"/>
          <w:lang w:val="en-US" w:eastAsia="zh-CN" w:bidi="ar-SA"/>
          <w14:ligatures w14:val="standardContextual"/>
        </w:rPr>
        <w:t>喷砂仪</w:t>
      </w:r>
      <w:r>
        <w:rPr>
          <w:rFonts w:hint="default" w:ascii="Times New Roman" w:hAnsi="Times New Roman" w:eastAsia="方正仿宋_GBK" w:cs="Times New Roman"/>
          <w:kern w:val="2"/>
          <w:sz w:val="28"/>
          <w:szCs w:val="28"/>
          <w:highlight w:val="none"/>
          <w:lang w:val="en-US" w:eastAsia="zh-CN" w:bidi="ar-SA"/>
          <w14:ligatures w14:val="standardContextual"/>
        </w:rPr>
        <w:t>1：数量1台，</w:t>
      </w:r>
      <w:r>
        <w:rPr>
          <w:rFonts w:hint="eastAsia" w:ascii="Times New Roman" w:hAnsi="Times New Roman" w:eastAsia="方正仿宋_GBK" w:cs="Times New Roman"/>
          <w:kern w:val="2"/>
          <w:sz w:val="28"/>
          <w:szCs w:val="28"/>
          <w:highlight w:val="none"/>
          <w:lang w:val="en-US" w:eastAsia="zh-CN" w:bidi="ar-SA"/>
          <w14:ligatures w14:val="standardContextual"/>
        </w:rPr>
        <w:t>喷砂仪</w:t>
      </w:r>
      <w:r>
        <w:rPr>
          <w:rFonts w:hint="default" w:ascii="Times New Roman" w:hAnsi="Times New Roman" w:eastAsia="方正仿宋_GBK" w:cs="Times New Roman"/>
          <w:kern w:val="2"/>
          <w:sz w:val="28"/>
          <w:szCs w:val="28"/>
          <w:highlight w:val="none"/>
          <w:lang w:val="en-US" w:eastAsia="zh-CN" w:bidi="ar-SA"/>
          <w14:ligatures w14:val="standardContextual"/>
        </w:rPr>
        <w:t>2：数量1台，根管治疗仪：数量2台</w:t>
      </w:r>
      <w:r>
        <w:rPr>
          <w:rFonts w:hint="eastAsia" w:ascii="Times New Roman" w:hAnsi="Times New Roman" w:eastAsia="方正仿宋_GBK" w:cs="Times New Roman"/>
          <w:kern w:val="2"/>
          <w:sz w:val="28"/>
          <w:szCs w:val="28"/>
          <w:highlight w:val="none"/>
          <w:lang w:val="en-US" w:eastAsia="zh-CN" w:bidi="ar-SA"/>
          <w14:ligatures w14:val="standardContextual"/>
        </w:rPr>
        <w:t>。</w:t>
      </w:r>
    </w:p>
    <w:p>
      <w:pPr>
        <w:widowControl/>
        <w:numPr>
          <w:ilvl w:val="0"/>
          <w:numId w:val="0"/>
        </w:numPr>
        <w:adjustRightInd w:val="0"/>
        <w:snapToGrid w:val="0"/>
        <w:spacing w:line="360" w:lineRule="auto"/>
        <w:jc w:val="left"/>
        <w:rPr>
          <w:rFonts w:hint="default" w:ascii="Times New Roman" w:hAnsi="Times New Roman" w:eastAsia="方正仿宋_GBK" w:cs="Times New Roman"/>
          <w:kern w:val="2"/>
          <w:sz w:val="28"/>
          <w:szCs w:val="28"/>
          <w:highlight w:val="none"/>
          <w:lang w:val="en-US" w:eastAsia="zh-CN" w:bidi="ar-SA"/>
          <w14:ligatures w14:val="standardContextual"/>
        </w:rPr>
      </w:pPr>
      <w:r>
        <w:rPr>
          <w:rFonts w:hint="eastAsia" w:ascii="仿宋" w:hAnsi="仿宋" w:eastAsia="仿宋" w:cs="宋体"/>
          <w:b/>
          <w:bCs/>
          <w:color w:val="auto"/>
          <w:kern w:val="0"/>
          <w:sz w:val="24"/>
          <w:highlight w:val="none"/>
        </w:rPr>
        <w:t>★</w:t>
      </w:r>
      <w:r>
        <w:rPr>
          <w:rFonts w:hint="eastAsia" w:ascii="Times New Roman" w:hAnsi="Times New Roman" w:eastAsia="方正仿宋_GBK" w:cs="Times New Roman"/>
          <w:kern w:val="2"/>
          <w:sz w:val="28"/>
          <w:szCs w:val="28"/>
          <w:highlight w:val="none"/>
          <w:lang w:val="en-US" w:eastAsia="zh-CN" w:bidi="ar-SA"/>
          <w14:ligatures w14:val="standardContextual"/>
        </w:rPr>
        <w:t>（二）</w:t>
      </w:r>
      <w:r>
        <w:rPr>
          <w:rFonts w:hint="default" w:ascii="Times New Roman" w:hAnsi="Times New Roman" w:eastAsia="方正仿宋_GBK" w:cs="Times New Roman"/>
          <w:kern w:val="2"/>
          <w:sz w:val="28"/>
          <w:szCs w:val="28"/>
          <w:highlight w:val="none"/>
          <w:lang w:val="en-US" w:eastAsia="zh-CN" w:bidi="ar-SA"/>
          <w14:ligatures w14:val="standardContextual"/>
        </w:rPr>
        <w:t>商务服务要求</w:t>
      </w:r>
      <w:r>
        <w:rPr>
          <w:rFonts w:hint="eastAsia" w:ascii="Times New Roman" w:hAnsi="Times New Roman" w:eastAsia="方正仿宋_GBK" w:cs="Times New Roman"/>
          <w:kern w:val="2"/>
          <w:sz w:val="28"/>
          <w:szCs w:val="28"/>
          <w:highlight w:val="none"/>
          <w:lang w:val="en-US" w:eastAsia="zh-CN" w:bidi="ar-SA"/>
          <w14:ligatures w14:val="standardContextual"/>
        </w:rPr>
        <w:t>：</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9"/>
        <w:gridCol w:w="1002"/>
        <w:gridCol w:w="70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9" w:type="dxa"/>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default" w:ascii="Times New Roman" w:hAnsi="Times New Roman" w:eastAsia="方正仿宋_GBK" w:cs="Times New Roman"/>
                <w:b/>
                <w:bCs w:val="0"/>
                <w:i w:val="0"/>
                <w:caps w:val="0"/>
                <w:color w:val="auto"/>
                <w:spacing w:val="0"/>
                <w:sz w:val="24"/>
                <w:szCs w:val="24"/>
                <w:highlight w:val="none"/>
                <w:shd w:val="clear" w:fill="FFFFFF"/>
                <w:vertAlign w:val="baseline"/>
                <w:lang w:val="en-US" w:eastAsia="zh-CN"/>
              </w:rPr>
            </w:pPr>
            <w:r>
              <w:rPr>
                <w:rFonts w:hint="eastAsia" w:ascii="方正仿宋_GBK" w:hAnsi="方正仿宋_GBK" w:eastAsia="方正仿宋_GBK" w:cs="方正仿宋_GBK"/>
                <w:b/>
                <w:bCs w:val="0"/>
                <w:sz w:val="24"/>
                <w:szCs w:val="24"/>
                <w:highlight w:val="none"/>
                <w:lang w:val="en-US" w:eastAsia="zh-CN"/>
              </w:rPr>
              <w:br w:type="page"/>
            </w:r>
            <w:r>
              <w:rPr>
                <w:rFonts w:hint="eastAsia" w:ascii="方正仿宋_GBK" w:hAnsi="方正仿宋_GBK" w:eastAsia="方正仿宋_GBK" w:cs="方正仿宋_GBK"/>
                <w:b/>
                <w:bCs w:val="0"/>
                <w:sz w:val="24"/>
                <w:szCs w:val="24"/>
                <w:highlight w:val="none"/>
                <w:lang w:val="zh-CN" w:eastAsia="zh-CN"/>
              </w:rPr>
              <w:t>序号</w:t>
            </w:r>
          </w:p>
        </w:tc>
        <w:tc>
          <w:tcPr>
            <w:tcW w:w="1002" w:type="dxa"/>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default" w:ascii="Times New Roman" w:hAnsi="Times New Roman" w:eastAsia="方正仿宋_GBK" w:cs="Times New Roman"/>
                <w:b/>
                <w:bCs w:val="0"/>
                <w:i w:val="0"/>
                <w:caps w:val="0"/>
                <w:color w:val="auto"/>
                <w:spacing w:val="0"/>
                <w:sz w:val="24"/>
                <w:szCs w:val="24"/>
                <w:highlight w:val="none"/>
                <w:shd w:val="clear" w:fill="FFFFFF"/>
                <w:vertAlign w:val="baseline"/>
                <w:lang w:val="en-US" w:eastAsia="zh-CN"/>
              </w:rPr>
            </w:pPr>
            <w:r>
              <w:rPr>
                <w:rFonts w:hint="eastAsia" w:ascii="方正仿宋_GBK" w:hAnsi="方正仿宋_GBK" w:eastAsia="方正仿宋_GBK" w:cs="方正仿宋_GBK"/>
                <w:b/>
                <w:bCs w:val="0"/>
                <w:sz w:val="24"/>
                <w:szCs w:val="24"/>
                <w:highlight w:val="none"/>
                <w:lang w:val="zh-CN" w:eastAsia="zh-CN"/>
              </w:rPr>
              <w:t>内容</w:t>
            </w:r>
          </w:p>
        </w:tc>
        <w:tc>
          <w:tcPr>
            <w:tcW w:w="7051" w:type="dxa"/>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default" w:ascii="Times New Roman" w:hAnsi="Times New Roman" w:eastAsia="方正仿宋_GBK" w:cs="Times New Roman"/>
                <w:b/>
                <w:bCs w:val="0"/>
                <w:i w:val="0"/>
                <w:caps w:val="0"/>
                <w:color w:val="auto"/>
                <w:spacing w:val="0"/>
                <w:sz w:val="24"/>
                <w:szCs w:val="24"/>
                <w:highlight w:val="none"/>
                <w:shd w:val="clear" w:fill="FFFFFF"/>
                <w:vertAlign w:val="baseline"/>
                <w:lang w:val="en-US" w:eastAsia="zh-CN"/>
              </w:rPr>
            </w:pPr>
            <w:r>
              <w:rPr>
                <w:rFonts w:hint="eastAsia" w:ascii="方正仿宋_GBK" w:hAnsi="方正仿宋_GBK" w:eastAsia="方正仿宋_GBK" w:cs="方正仿宋_GBK"/>
                <w:b/>
                <w:bCs w:val="0"/>
                <w:sz w:val="24"/>
                <w:szCs w:val="24"/>
                <w:highlight w:val="none"/>
                <w:lang w:val="zh-CN" w:eastAsia="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trPr>
        <w:tc>
          <w:tcPr>
            <w:tcW w:w="469" w:type="dxa"/>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default" w:ascii="Times New Roman" w:hAnsi="Times New Roman" w:eastAsia="方正仿宋_GBK" w:cs="Times New Roman"/>
                <w:b w:val="0"/>
                <w:bCs w:val="0"/>
                <w:i w:val="0"/>
                <w:caps w:val="0"/>
                <w:color w:val="auto"/>
                <w:spacing w:val="0"/>
                <w:sz w:val="24"/>
                <w:szCs w:val="24"/>
                <w:highlight w:val="none"/>
                <w:shd w:val="clear" w:fill="FFFFFF"/>
                <w:vertAlign w:val="baseline"/>
                <w:lang w:val="en-US" w:eastAsia="zh-CN"/>
              </w:rPr>
            </w:pPr>
            <w:r>
              <w:rPr>
                <w:rFonts w:hint="eastAsia" w:ascii="方正仿宋_GBK" w:hAnsi="方正仿宋_GBK" w:eastAsia="方正仿宋_GBK" w:cs="方正仿宋_GBK"/>
                <w:b w:val="0"/>
                <w:bCs/>
                <w:sz w:val="24"/>
                <w:szCs w:val="24"/>
                <w:highlight w:val="none"/>
                <w:lang w:val="zh-CN" w:eastAsia="zh-CN"/>
              </w:rPr>
              <w:t>1</w:t>
            </w:r>
          </w:p>
        </w:tc>
        <w:tc>
          <w:tcPr>
            <w:tcW w:w="1002" w:type="dxa"/>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default" w:ascii="Times New Roman" w:hAnsi="Times New Roman" w:eastAsia="方正仿宋_GBK" w:cs="Times New Roman"/>
                <w:b w:val="0"/>
                <w:bCs w:val="0"/>
                <w:i w:val="0"/>
                <w:caps w:val="0"/>
                <w:color w:val="auto"/>
                <w:spacing w:val="0"/>
                <w:sz w:val="24"/>
                <w:szCs w:val="24"/>
                <w:highlight w:val="none"/>
                <w:shd w:val="clear" w:fill="FFFFFF"/>
                <w:vertAlign w:val="baseline"/>
                <w:lang w:val="en-US" w:eastAsia="zh-CN"/>
              </w:rPr>
            </w:pPr>
            <w:r>
              <w:rPr>
                <w:rFonts w:hint="eastAsia" w:ascii="方正仿宋_GBK" w:hAnsi="方正仿宋_GBK" w:eastAsia="方正仿宋_GBK" w:cs="方正仿宋_GBK"/>
                <w:b w:val="0"/>
                <w:bCs/>
                <w:sz w:val="24"/>
                <w:szCs w:val="24"/>
                <w:highlight w:val="none"/>
                <w:lang w:val="zh-CN" w:eastAsia="zh-CN"/>
              </w:rPr>
              <w:t>项目完成时间</w:t>
            </w:r>
          </w:p>
        </w:tc>
        <w:tc>
          <w:tcPr>
            <w:tcW w:w="7051" w:type="dxa"/>
            <w:vAlign w:val="center"/>
          </w:tcPr>
          <w:p>
            <w:pPr>
              <w:keepNext w:val="0"/>
              <w:keepLines w:val="0"/>
              <w:pageBreakBefore w:val="0"/>
              <w:widowControl w:val="0"/>
              <w:kinsoku/>
              <w:wordWrap/>
              <w:overflowPunct/>
              <w:topLinePunct w:val="0"/>
              <w:autoSpaceDE/>
              <w:autoSpaceDN/>
              <w:bidi w:val="0"/>
              <w:adjustRightInd w:val="0"/>
              <w:snapToGrid/>
              <w:spacing w:line="240" w:lineRule="exact"/>
              <w:jc w:val="left"/>
              <w:textAlignment w:val="auto"/>
              <w:rPr>
                <w:rFonts w:hint="default" w:ascii="Times New Roman" w:hAnsi="Times New Roman" w:eastAsia="方正仿宋_GBK" w:cs="Times New Roman"/>
                <w:b w:val="0"/>
                <w:bCs w:val="0"/>
                <w:i w:val="0"/>
                <w:caps w:val="0"/>
                <w:color w:val="auto"/>
                <w:spacing w:val="0"/>
                <w:sz w:val="24"/>
                <w:szCs w:val="24"/>
                <w:highlight w:val="none"/>
                <w:shd w:val="clear" w:fill="FFFFFF"/>
                <w:vertAlign w:val="baseline"/>
                <w:lang w:val="en-US" w:eastAsia="zh-CN"/>
              </w:rPr>
            </w:pPr>
            <w:r>
              <w:rPr>
                <w:rFonts w:hint="eastAsia" w:ascii="方正仿宋_GBK" w:hAnsi="方正仿宋_GBK" w:eastAsia="方正仿宋_GBK" w:cs="方正仿宋_GBK"/>
                <w:b w:val="0"/>
                <w:bCs/>
                <w:sz w:val="24"/>
                <w:szCs w:val="24"/>
                <w:highlight w:val="none"/>
                <w:lang w:val="zh-CN" w:eastAsia="zh-CN"/>
              </w:rPr>
              <w:t>采购合同签订后</w:t>
            </w:r>
            <w:r>
              <w:rPr>
                <w:rFonts w:hint="eastAsia" w:ascii="方正仿宋_GBK" w:hAnsi="方正仿宋_GBK" w:eastAsia="方正仿宋_GBK" w:cs="方正仿宋_GBK"/>
                <w:b w:val="0"/>
                <w:bCs/>
                <w:sz w:val="24"/>
                <w:szCs w:val="24"/>
                <w:highlight w:val="none"/>
                <w:lang w:val="en-US" w:eastAsia="zh-CN"/>
              </w:rPr>
              <w:t>30</w:t>
            </w:r>
            <w:r>
              <w:rPr>
                <w:rFonts w:hint="eastAsia" w:ascii="方正仿宋_GBK" w:hAnsi="方正仿宋_GBK" w:eastAsia="方正仿宋_GBK" w:cs="方正仿宋_GBK"/>
                <w:b w:val="0"/>
                <w:bCs/>
                <w:sz w:val="24"/>
                <w:szCs w:val="24"/>
                <w:highlight w:val="none"/>
                <w:lang w:val="zh-CN" w:eastAsia="zh-CN"/>
              </w:rPr>
              <w:t>日内，完成货物交付和安装、调试，交付比选人验收。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trPr>
        <w:tc>
          <w:tcPr>
            <w:tcW w:w="469" w:type="dxa"/>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default" w:ascii="Times New Roman" w:hAnsi="Times New Roman" w:eastAsia="方正仿宋_GBK" w:cs="Times New Roman"/>
                <w:b w:val="0"/>
                <w:bCs w:val="0"/>
                <w:i w:val="0"/>
                <w:caps w:val="0"/>
                <w:color w:val="auto"/>
                <w:spacing w:val="0"/>
                <w:sz w:val="24"/>
                <w:szCs w:val="24"/>
                <w:highlight w:val="none"/>
                <w:shd w:val="clear" w:fill="FFFFFF"/>
                <w:vertAlign w:val="baseline"/>
                <w:lang w:val="en-US" w:eastAsia="zh-CN"/>
              </w:rPr>
            </w:pPr>
            <w:r>
              <w:rPr>
                <w:rFonts w:hint="eastAsia" w:ascii="方正仿宋_GBK" w:hAnsi="方正仿宋_GBK" w:eastAsia="方正仿宋_GBK" w:cs="方正仿宋_GBK"/>
                <w:b w:val="0"/>
                <w:bCs/>
                <w:sz w:val="24"/>
                <w:szCs w:val="24"/>
                <w:highlight w:val="none"/>
                <w:lang w:val="zh-CN" w:eastAsia="zh-CN"/>
              </w:rPr>
              <w:t>2</w:t>
            </w:r>
          </w:p>
        </w:tc>
        <w:tc>
          <w:tcPr>
            <w:tcW w:w="1002" w:type="dxa"/>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default" w:ascii="Times New Roman" w:hAnsi="Times New Roman" w:eastAsia="方正仿宋_GBK" w:cs="Times New Roman"/>
                <w:b w:val="0"/>
                <w:bCs w:val="0"/>
                <w:i w:val="0"/>
                <w:caps w:val="0"/>
                <w:color w:val="auto"/>
                <w:spacing w:val="0"/>
                <w:sz w:val="24"/>
                <w:szCs w:val="24"/>
                <w:highlight w:val="none"/>
                <w:shd w:val="clear" w:fill="FFFFFF"/>
                <w:vertAlign w:val="baseline"/>
                <w:lang w:val="en-US" w:eastAsia="zh-CN"/>
              </w:rPr>
            </w:pPr>
            <w:r>
              <w:rPr>
                <w:rFonts w:hint="eastAsia" w:ascii="方正仿宋_GBK" w:hAnsi="方正仿宋_GBK" w:eastAsia="方正仿宋_GBK" w:cs="方正仿宋_GBK"/>
                <w:b w:val="0"/>
                <w:bCs/>
                <w:sz w:val="24"/>
                <w:szCs w:val="24"/>
                <w:highlight w:val="none"/>
                <w:lang w:val="zh-CN" w:eastAsia="zh-CN"/>
              </w:rPr>
              <w:t>项目实施地点</w:t>
            </w:r>
          </w:p>
        </w:tc>
        <w:tc>
          <w:tcPr>
            <w:tcW w:w="7051" w:type="dxa"/>
            <w:vAlign w:val="center"/>
          </w:tcPr>
          <w:p>
            <w:pPr>
              <w:keepNext w:val="0"/>
              <w:keepLines w:val="0"/>
              <w:pageBreakBefore w:val="0"/>
              <w:widowControl w:val="0"/>
              <w:kinsoku/>
              <w:wordWrap/>
              <w:overflowPunct/>
              <w:topLinePunct w:val="0"/>
              <w:autoSpaceDE/>
              <w:autoSpaceDN/>
              <w:bidi w:val="0"/>
              <w:adjustRightInd w:val="0"/>
              <w:snapToGrid/>
              <w:spacing w:line="240" w:lineRule="exact"/>
              <w:jc w:val="left"/>
              <w:textAlignment w:val="auto"/>
              <w:rPr>
                <w:rFonts w:hint="default" w:ascii="Times New Roman" w:hAnsi="Times New Roman" w:eastAsia="方正仿宋_GBK" w:cs="Times New Roman"/>
                <w:b w:val="0"/>
                <w:bCs w:val="0"/>
                <w:i w:val="0"/>
                <w:caps w:val="0"/>
                <w:color w:val="auto"/>
                <w:spacing w:val="0"/>
                <w:sz w:val="24"/>
                <w:szCs w:val="24"/>
                <w:highlight w:val="none"/>
                <w:shd w:val="clear" w:fill="FFFFFF"/>
                <w:vertAlign w:val="baseline"/>
                <w:lang w:val="en-US" w:eastAsia="zh-CN"/>
              </w:rPr>
            </w:pPr>
            <w:r>
              <w:rPr>
                <w:rFonts w:hint="eastAsia" w:ascii="方正仿宋_GBK" w:hAnsi="方正仿宋_GBK" w:eastAsia="方正仿宋_GBK" w:cs="方正仿宋_GBK"/>
                <w:b w:val="0"/>
                <w:bCs/>
                <w:sz w:val="24"/>
                <w:szCs w:val="24"/>
                <w:highlight w:val="none"/>
                <w:lang w:val="zh-CN" w:eastAsia="zh-CN"/>
              </w:rPr>
              <w:t>比选人指定地点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5" w:hRule="atLeast"/>
        </w:trPr>
        <w:tc>
          <w:tcPr>
            <w:tcW w:w="469" w:type="dxa"/>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default" w:ascii="Times New Roman" w:hAnsi="Times New Roman" w:eastAsia="方正仿宋_GBK" w:cs="Times New Roman"/>
                <w:b w:val="0"/>
                <w:bCs w:val="0"/>
                <w:i w:val="0"/>
                <w:caps w:val="0"/>
                <w:color w:val="auto"/>
                <w:spacing w:val="0"/>
                <w:sz w:val="24"/>
                <w:szCs w:val="24"/>
                <w:highlight w:val="none"/>
                <w:shd w:val="clear" w:fill="FFFFFF"/>
                <w:vertAlign w:val="baseline"/>
                <w:lang w:val="en-US" w:eastAsia="zh-CN"/>
              </w:rPr>
            </w:pPr>
            <w:r>
              <w:rPr>
                <w:rFonts w:hint="eastAsia" w:ascii="方正仿宋_GBK" w:hAnsi="方正仿宋_GBK" w:eastAsia="方正仿宋_GBK" w:cs="方正仿宋_GBK"/>
                <w:b w:val="0"/>
                <w:bCs/>
                <w:sz w:val="24"/>
                <w:szCs w:val="24"/>
                <w:highlight w:val="none"/>
                <w:lang w:val="zh-CN" w:eastAsia="zh-CN"/>
              </w:rPr>
              <w:t>3</w:t>
            </w:r>
          </w:p>
        </w:tc>
        <w:tc>
          <w:tcPr>
            <w:tcW w:w="1002" w:type="dxa"/>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default" w:ascii="Times New Roman" w:hAnsi="Times New Roman" w:eastAsia="方正仿宋_GBK" w:cs="Times New Roman"/>
                <w:b w:val="0"/>
                <w:bCs w:val="0"/>
                <w:i w:val="0"/>
                <w:caps w:val="0"/>
                <w:color w:val="auto"/>
                <w:spacing w:val="0"/>
                <w:sz w:val="24"/>
                <w:szCs w:val="24"/>
                <w:highlight w:val="none"/>
                <w:shd w:val="clear" w:fill="FFFFFF"/>
                <w:vertAlign w:val="baseline"/>
                <w:lang w:val="en-US" w:eastAsia="zh-CN"/>
              </w:rPr>
            </w:pPr>
            <w:r>
              <w:rPr>
                <w:rFonts w:hint="eastAsia" w:ascii="方正仿宋_GBK" w:hAnsi="方正仿宋_GBK" w:eastAsia="方正仿宋_GBK" w:cs="方正仿宋_GBK"/>
                <w:b w:val="0"/>
                <w:bCs/>
                <w:sz w:val="24"/>
                <w:szCs w:val="24"/>
                <w:highlight w:val="none"/>
                <w:lang w:val="zh-CN" w:eastAsia="zh-CN"/>
              </w:rPr>
              <w:t>售后服务期</w:t>
            </w:r>
          </w:p>
        </w:tc>
        <w:tc>
          <w:tcPr>
            <w:tcW w:w="7051" w:type="dxa"/>
            <w:vAlign w:val="center"/>
          </w:tcPr>
          <w:p>
            <w:pPr>
              <w:keepNext w:val="0"/>
              <w:keepLines w:val="0"/>
              <w:pageBreakBefore w:val="0"/>
              <w:widowControl w:val="0"/>
              <w:kinsoku/>
              <w:wordWrap/>
              <w:overflowPunct/>
              <w:topLinePunct w:val="0"/>
              <w:autoSpaceDE/>
              <w:autoSpaceDN/>
              <w:bidi w:val="0"/>
              <w:adjustRightInd w:val="0"/>
              <w:snapToGrid/>
              <w:spacing w:line="240" w:lineRule="exact"/>
              <w:jc w:val="left"/>
              <w:textAlignment w:val="auto"/>
              <w:rPr>
                <w:rFonts w:hint="default" w:ascii="Times New Roman" w:hAnsi="Times New Roman" w:eastAsia="方正仿宋_GBK" w:cs="Times New Roman"/>
                <w:b w:val="0"/>
                <w:bCs w:val="0"/>
                <w:i w:val="0"/>
                <w:caps w:val="0"/>
                <w:color w:val="auto"/>
                <w:spacing w:val="0"/>
                <w:sz w:val="24"/>
                <w:szCs w:val="24"/>
                <w:highlight w:val="none"/>
                <w:shd w:val="clear" w:fill="FFFFFF"/>
                <w:vertAlign w:val="baseline"/>
                <w:lang w:val="en-US" w:eastAsia="zh-CN"/>
              </w:rPr>
            </w:pPr>
            <w:r>
              <w:rPr>
                <w:rFonts w:hint="eastAsia" w:ascii="方正仿宋_GBK" w:hAnsi="方正仿宋_GBK" w:eastAsia="方正仿宋_GBK" w:cs="方正仿宋_GBK"/>
                <w:b w:val="0"/>
                <w:bCs/>
                <w:sz w:val="24"/>
                <w:szCs w:val="24"/>
                <w:highlight w:val="none"/>
                <w:lang w:val="en-US" w:eastAsia="zh-CN"/>
              </w:rPr>
              <w:t>整机质保2年</w:t>
            </w:r>
            <w:r>
              <w:rPr>
                <w:rFonts w:hint="eastAsia" w:ascii="方正仿宋_GBK" w:hAnsi="方正仿宋_GBK" w:eastAsia="方正仿宋_GBK" w:cs="方正仿宋_GBK"/>
                <w:b w:val="0"/>
                <w:bCs/>
                <w:sz w:val="24"/>
                <w:szCs w:val="24"/>
                <w:highlight w:val="none"/>
                <w:lang w:val="zh-CN" w:eastAsia="zh-CN"/>
              </w:rPr>
              <w:t>，自最终验收合格之日起算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5" w:hRule="atLeast"/>
        </w:trPr>
        <w:tc>
          <w:tcPr>
            <w:tcW w:w="469" w:type="dxa"/>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default" w:ascii="Times New Roman" w:hAnsi="Times New Roman" w:eastAsia="方正仿宋_GBK" w:cs="Times New Roman"/>
                <w:b w:val="0"/>
                <w:bCs w:val="0"/>
                <w:i w:val="0"/>
                <w:caps w:val="0"/>
                <w:color w:val="auto"/>
                <w:spacing w:val="0"/>
                <w:sz w:val="24"/>
                <w:szCs w:val="24"/>
                <w:highlight w:val="none"/>
                <w:shd w:val="clear" w:fill="FFFFFF"/>
                <w:vertAlign w:val="baseline"/>
                <w:lang w:val="en-US" w:eastAsia="zh-CN"/>
              </w:rPr>
            </w:pPr>
            <w:r>
              <w:rPr>
                <w:rFonts w:hint="eastAsia" w:ascii="方正仿宋_GBK" w:hAnsi="方正仿宋_GBK" w:eastAsia="方正仿宋_GBK" w:cs="方正仿宋_GBK"/>
                <w:b w:val="0"/>
                <w:bCs/>
                <w:sz w:val="24"/>
                <w:szCs w:val="24"/>
                <w:highlight w:val="none"/>
                <w:lang w:val="en-US" w:eastAsia="zh-CN"/>
              </w:rPr>
              <w:t>4</w:t>
            </w:r>
          </w:p>
        </w:tc>
        <w:tc>
          <w:tcPr>
            <w:tcW w:w="1002" w:type="dxa"/>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default" w:ascii="Times New Roman" w:hAnsi="Times New Roman" w:eastAsia="方正仿宋_GBK" w:cs="Times New Roman"/>
                <w:b w:val="0"/>
                <w:bCs w:val="0"/>
                <w:i w:val="0"/>
                <w:caps w:val="0"/>
                <w:color w:val="auto"/>
                <w:spacing w:val="0"/>
                <w:sz w:val="24"/>
                <w:szCs w:val="24"/>
                <w:highlight w:val="none"/>
                <w:shd w:val="clear" w:fill="FFFFFF"/>
                <w:vertAlign w:val="baseline"/>
                <w:lang w:val="en-US" w:eastAsia="zh-CN"/>
              </w:rPr>
            </w:pPr>
            <w:r>
              <w:rPr>
                <w:rFonts w:hint="eastAsia" w:ascii="方正仿宋_GBK" w:hAnsi="方正仿宋_GBK" w:eastAsia="方正仿宋_GBK" w:cs="方正仿宋_GBK"/>
                <w:b w:val="0"/>
                <w:bCs/>
                <w:sz w:val="24"/>
                <w:szCs w:val="24"/>
                <w:highlight w:val="none"/>
                <w:lang w:val="zh-CN" w:eastAsia="zh-CN"/>
              </w:rPr>
              <w:t>报价</w:t>
            </w:r>
          </w:p>
        </w:tc>
        <w:tc>
          <w:tcPr>
            <w:tcW w:w="7051" w:type="dxa"/>
            <w:vAlign w:val="center"/>
          </w:tcPr>
          <w:p>
            <w:pPr>
              <w:keepNext w:val="0"/>
              <w:keepLines w:val="0"/>
              <w:pageBreakBefore w:val="0"/>
              <w:widowControl w:val="0"/>
              <w:kinsoku/>
              <w:wordWrap/>
              <w:overflowPunct/>
              <w:topLinePunct w:val="0"/>
              <w:autoSpaceDE/>
              <w:autoSpaceDN/>
              <w:bidi w:val="0"/>
              <w:adjustRightInd w:val="0"/>
              <w:snapToGrid/>
              <w:spacing w:line="240" w:lineRule="exact"/>
              <w:jc w:val="left"/>
              <w:textAlignment w:val="auto"/>
              <w:rPr>
                <w:rFonts w:hint="default" w:ascii="Times New Roman" w:hAnsi="Times New Roman" w:eastAsia="方正仿宋_GBK" w:cs="Times New Roman"/>
                <w:b w:val="0"/>
                <w:bCs w:val="0"/>
                <w:i w:val="0"/>
                <w:caps w:val="0"/>
                <w:color w:val="auto"/>
                <w:spacing w:val="0"/>
                <w:sz w:val="24"/>
                <w:szCs w:val="24"/>
                <w:highlight w:val="none"/>
                <w:shd w:val="clear" w:fill="FFFFFF"/>
                <w:vertAlign w:val="baseline"/>
                <w:lang w:val="en-US" w:eastAsia="zh-CN"/>
              </w:rPr>
            </w:pPr>
            <w:r>
              <w:rPr>
                <w:rFonts w:hint="eastAsia" w:ascii="方正仿宋_GBK" w:hAnsi="方正仿宋_GBK" w:eastAsia="方正仿宋_GBK" w:cs="方正仿宋_GBK"/>
                <w:b w:val="0"/>
                <w:bCs/>
                <w:sz w:val="24"/>
                <w:szCs w:val="24"/>
                <w:highlight w:val="none"/>
                <w:lang w:val="zh-CN" w:eastAsia="zh-CN"/>
              </w:rPr>
              <w:t>报价应是最终用户验收合格后的总价，包括但不限于包装、运输、安装调试、保险、风险、所有税费、验收合格交付使用及保修期内保修服务与备用物件和比选文件规定的其它全部费用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5" w:hRule="atLeast"/>
        </w:trPr>
        <w:tc>
          <w:tcPr>
            <w:tcW w:w="469" w:type="dxa"/>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default" w:ascii="Times New Roman" w:hAnsi="Times New Roman" w:eastAsia="方正仿宋_GBK" w:cs="Times New Roman"/>
                <w:b w:val="0"/>
                <w:bCs w:val="0"/>
                <w:i w:val="0"/>
                <w:caps w:val="0"/>
                <w:color w:val="auto"/>
                <w:spacing w:val="0"/>
                <w:sz w:val="24"/>
                <w:szCs w:val="24"/>
                <w:highlight w:val="none"/>
                <w:shd w:val="clear" w:fill="FFFFFF"/>
                <w:vertAlign w:val="baseline"/>
                <w:lang w:val="en-US" w:eastAsia="zh-CN"/>
              </w:rPr>
            </w:pPr>
            <w:r>
              <w:rPr>
                <w:rFonts w:hint="eastAsia" w:ascii="方正仿宋_GBK" w:hAnsi="方正仿宋_GBK" w:eastAsia="方正仿宋_GBK" w:cs="方正仿宋_GBK"/>
                <w:b w:val="0"/>
                <w:bCs/>
                <w:sz w:val="24"/>
                <w:szCs w:val="24"/>
                <w:highlight w:val="none"/>
                <w:lang w:val="en-US" w:eastAsia="zh-CN"/>
              </w:rPr>
              <w:t>5</w:t>
            </w:r>
          </w:p>
        </w:tc>
        <w:tc>
          <w:tcPr>
            <w:tcW w:w="1002" w:type="dxa"/>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default" w:ascii="Times New Roman" w:hAnsi="Times New Roman" w:eastAsia="方正仿宋_GBK" w:cs="Times New Roman"/>
                <w:b w:val="0"/>
                <w:bCs w:val="0"/>
                <w:i w:val="0"/>
                <w:caps w:val="0"/>
                <w:color w:val="auto"/>
                <w:spacing w:val="0"/>
                <w:sz w:val="24"/>
                <w:szCs w:val="24"/>
                <w:highlight w:val="none"/>
                <w:shd w:val="clear" w:fill="FFFFFF"/>
                <w:vertAlign w:val="baseline"/>
                <w:lang w:val="en-US" w:eastAsia="zh-CN"/>
              </w:rPr>
            </w:pPr>
            <w:r>
              <w:rPr>
                <w:rFonts w:hint="eastAsia" w:ascii="方正仿宋_GBK" w:hAnsi="方正仿宋_GBK" w:eastAsia="方正仿宋_GBK" w:cs="方正仿宋_GBK"/>
                <w:b w:val="0"/>
                <w:bCs/>
                <w:sz w:val="24"/>
                <w:szCs w:val="24"/>
                <w:highlight w:val="none"/>
                <w:lang w:val="zh-CN" w:eastAsia="zh-CN"/>
              </w:rPr>
              <w:t>合同价款支付</w:t>
            </w:r>
          </w:p>
        </w:tc>
        <w:tc>
          <w:tcPr>
            <w:tcW w:w="7051" w:type="dxa"/>
            <w:vAlign w:val="center"/>
          </w:tcPr>
          <w:p>
            <w:pPr>
              <w:keepNext w:val="0"/>
              <w:keepLines w:val="0"/>
              <w:pageBreakBefore w:val="0"/>
              <w:widowControl w:val="0"/>
              <w:kinsoku/>
              <w:wordWrap/>
              <w:overflowPunct/>
              <w:topLinePunct w:val="0"/>
              <w:autoSpaceDE/>
              <w:autoSpaceDN/>
              <w:bidi w:val="0"/>
              <w:adjustRightInd w:val="0"/>
              <w:snapToGrid/>
              <w:spacing w:line="240" w:lineRule="exact"/>
              <w:jc w:val="left"/>
              <w:textAlignment w:val="auto"/>
              <w:rPr>
                <w:rFonts w:hint="eastAsia" w:ascii="方正仿宋_GBK" w:hAnsi="方正仿宋_GBK" w:eastAsia="方正仿宋_GBK" w:cs="方正仿宋_GBK"/>
                <w:b w:val="0"/>
                <w:bCs/>
                <w:sz w:val="24"/>
                <w:szCs w:val="24"/>
                <w:highlight w:val="none"/>
                <w:lang w:val="zh-CN" w:eastAsia="zh-CN"/>
              </w:rPr>
            </w:pPr>
            <w:r>
              <w:rPr>
                <w:rFonts w:hint="eastAsia" w:ascii="方正仿宋_GBK" w:hAnsi="方正仿宋_GBK" w:eastAsia="方正仿宋_GBK" w:cs="方正仿宋_GBK"/>
                <w:b w:val="0"/>
                <w:bCs/>
                <w:sz w:val="24"/>
                <w:szCs w:val="24"/>
                <w:highlight w:val="none"/>
                <w:lang w:val="zh-CN" w:eastAsia="zh-CN"/>
              </w:rPr>
              <w:t>（</w:t>
            </w:r>
            <w:r>
              <w:rPr>
                <w:rFonts w:hint="eastAsia" w:ascii="方正仿宋_GBK" w:hAnsi="方正仿宋_GBK" w:eastAsia="方正仿宋_GBK" w:cs="方正仿宋_GBK"/>
                <w:b w:val="0"/>
                <w:bCs/>
                <w:sz w:val="24"/>
                <w:szCs w:val="24"/>
                <w:highlight w:val="none"/>
                <w:lang w:val="en-US" w:eastAsia="zh-CN"/>
              </w:rPr>
              <w:t>1</w:t>
            </w:r>
            <w:r>
              <w:rPr>
                <w:rFonts w:hint="eastAsia" w:ascii="方正仿宋_GBK" w:hAnsi="方正仿宋_GBK" w:eastAsia="方正仿宋_GBK" w:cs="方正仿宋_GBK"/>
                <w:b w:val="0"/>
                <w:bCs/>
                <w:sz w:val="24"/>
                <w:szCs w:val="24"/>
                <w:highlight w:val="none"/>
                <w:lang w:val="zh-CN" w:eastAsia="zh-CN"/>
              </w:rPr>
              <w:t>）项目实施完成验收合格</w:t>
            </w:r>
            <w:r>
              <w:rPr>
                <w:rFonts w:hint="eastAsia" w:ascii="方正仿宋_GBK" w:hAnsi="方正仿宋_GBK" w:eastAsia="方正仿宋_GBK" w:cs="方正仿宋_GBK"/>
                <w:b w:val="0"/>
                <w:bCs/>
                <w:sz w:val="24"/>
                <w:szCs w:val="24"/>
                <w:highlight w:val="none"/>
                <w:lang w:val="en-US" w:eastAsia="zh-CN"/>
              </w:rPr>
              <w:t>后</w:t>
            </w:r>
            <w:r>
              <w:rPr>
                <w:rFonts w:hint="eastAsia" w:ascii="方正仿宋_GBK" w:hAnsi="方正仿宋_GBK" w:eastAsia="方正仿宋_GBK" w:cs="方正仿宋_GBK"/>
                <w:b w:val="0"/>
                <w:bCs/>
                <w:sz w:val="24"/>
                <w:szCs w:val="24"/>
                <w:highlight w:val="none"/>
                <w:lang w:val="zh-CN" w:eastAsia="zh-CN"/>
              </w:rPr>
              <w:t>，支付</w:t>
            </w:r>
            <w:r>
              <w:rPr>
                <w:rFonts w:hint="eastAsia" w:ascii="方正仿宋_GBK" w:hAnsi="方正仿宋_GBK" w:eastAsia="方正仿宋_GBK" w:cs="方正仿宋_GBK"/>
                <w:b w:val="0"/>
                <w:bCs/>
                <w:sz w:val="24"/>
                <w:szCs w:val="24"/>
                <w:highlight w:val="none"/>
                <w:lang w:val="en-US" w:eastAsia="zh-CN"/>
              </w:rPr>
              <w:t>95</w:t>
            </w:r>
            <w:r>
              <w:rPr>
                <w:rFonts w:hint="eastAsia" w:ascii="方正仿宋_GBK" w:hAnsi="方正仿宋_GBK" w:eastAsia="方正仿宋_GBK" w:cs="方正仿宋_GBK"/>
                <w:b w:val="0"/>
                <w:bCs/>
                <w:sz w:val="24"/>
                <w:szCs w:val="24"/>
                <w:highlight w:val="none"/>
                <w:lang w:val="zh-CN" w:eastAsia="zh-CN"/>
              </w:rPr>
              <w:t>%的合同总价款；</w:t>
            </w:r>
          </w:p>
          <w:p>
            <w:pPr>
              <w:keepNext w:val="0"/>
              <w:keepLines w:val="0"/>
              <w:pageBreakBefore w:val="0"/>
              <w:widowControl w:val="0"/>
              <w:kinsoku/>
              <w:wordWrap/>
              <w:overflowPunct/>
              <w:topLinePunct w:val="0"/>
              <w:autoSpaceDE/>
              <w:autoSpaceDN/>
              <w:bidi w:val="0"/>
              <w:adjustRightInd w:val="0"/>
              <w:snapToGrid/>
              <w:spacing w:line="240" w:lineRule="exact"/>
              <w:jc w:val="left"/>
              <w:textAlignment w:val="auto"/>
              <w:rPr>
                <w:rFonts w:hint="default" w:ascii="Times New Roman" w:hAnsi="Times New Roman" w:eastAsia="方正仿宋_GBK" w:cs="Times New Roman"/>
                <w:b w:val="0"/>
                <w:bCs w:val="0"/>
                <w:i w:val="0"/>
                <w:caps w:val="0"/>
                <w:color w:val="auto"/>
                <w:spacing w:val="0"/>
                <w:sz w:val="24"/>
                <w:szCs w:val="24"/>
                <w:highlight w:val="none"/>
                <w:shd w:val="clear" w:fill="FFFFFF"/>
                <w:vertAlign w:val="baseline"/>
                <w:lang w:val="en-US" w:eastAsia="zh-CN"/>
              </w:rPr>
            </w:pPr>
            <w:r>
              <w:rPr>
                <w:rFonts w:hint="eastAsia" w:ascii="方正仿宋_GBK" w:hAnsi="方正仿宋_GBK" w:eastAsia="方正仿宋_GBK" w:cs="方正仿宋_GBK"/>
                <w:b w:val="0"/>
                <w:bCs/>
                <w:sz w:val="24"/>
                <w:szCs w:val="24"/>
                <w:highlight w:val="none"/>
                <w:lang w:val="zh-CN" w:eastAsia="zh-CN"/>
              </w:rPr>
              <w:t>（</w:t>
            </w:r>
            <w:r>
              <w:rPr>
                <w:rFonts w:hint="eastAsia" w:ascii="方正仿宋_GBK" w:hAnsi="方正仿宋_GBK" w:eastAsia="方正仿宋_GBK" w:cs="方正仿宋_GBK"/>
                <w:b w:val="0"/>
                <w:bCs/>
                <w:sz w:val="24"/>
                <w:szCs w:val="24"/>
                <w:highlight w:val="none"/>
                <w:lang w:val="en-US" w:eastAsia="zh-CN"/>
              </w:rPr>
              <w:t>2</w:t>
            </w:r>
            <w:r>
              <w:rPr>
                <w:rFonts w:hint="eastAsia" w:ascii="方正仿宋_GBK" w:hAnsi="方正仿宋_GBK" w:eastAsia="方正仿宋_GBK" w:cs="方正仿宋_GBK"/>
                <w:b w:val="0"/>
                <w:bCs/>
                <w:sz w:val="24"/>
                <w:szCs w:val="24"/>
                <w:highlight w:val="none"/>
                <w:lang w:val="zh-CN" w:eastAsia="zh-CN"/>
              </w:rPr>
              <w:t>）项目实施完成验收合格并交付使用</w:t>
            </w:r>
            <w:r>
              <w:rPr>
                <w:rFonts w:hint="eastAsia" w:ascii="方正仿宋_GBK" w:hAnsi="方正仿宋_GBK" w:eastAsia="方正仿宋_GBK" w:cs="方正仿宋_GBK"/>
                <w:b w:val="0"/>
                <w:bCs/>
                <w:sz w:val="24"/>
                <w:szCs w:val="24"/>
                <w:highlight w:val="none"/>
                <w:lang w:val="en-US" w:eastAsia="zh-CN"/>
              </w:rPr>
              <w:t>一年</w:t>
            </w:r>
            <w:r>
              <w:rPr>
                <w:rFonts w:hint="eastAsia" w:ascii="方正仿宋_GBK" w:hAnsi="方正仿宋_GBK" w:eastAsia="方正仿宋_GBK" w:cs="方正仿宋_GBK"/>
                <w:b w:val="0"/>
                <w:bCs/>
                <w:sz w:val="24"/>
                <w:szCs w:val="24"/>
                <w:highlight w:val="none"/>
                <w:lang w:val="zh-CN" w:eastAsia="zh-CN"/>
              </w:rPr>
              <w:t>后，支付</w:t>
            </w:r>
            <w:r>
              <w:rPr>
                <w:rFonts w:hint="eastAsia" w:ascii="方正仿宋_GBK" w:hAnsi="方正仿宋_GBK" w:eastAsia="方正仿宋_GBK" w:cs="方正仿宋_GBK"/>
                <w:b w:val="0"/>
                <w:bCs/>
                <w:sz w:val="24"/>
                <w:szCs w:val="24"/>
                <w:highlight w:val="none"/>
                <w:lang w:val="en-US" w:eastAsia="zh-CN"/>
              </w:rPr>
              <w:t>5</w:t>
            </w:r>
            <w:r>
              <w:rPr>
                <w:rFonts w:hint="eastAsia" w:ascii="方正仿宋_GBK" w:hAnsi="方正仿宋_GBK" w:eastAsia="方正仿宋_GBK" w:cs="方正仿宋_GBK"/>
                <w:b w:val="0"/>
                <w:bCs/>
                <w:sz w:val="24"/>
                <w:szCs w:val="24"/>
                <w:highlight w:val="none"/>
                <w:lang w:val="zh-CN" w:eastAsia="zh-CN"/>
              </w:rPr>
              <w:t>%的合同总价款；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5" w:hRule="atLeast"/>
        </w:trPr>
        <w:tc>
          <w:tcPr>
            <w:tcW w:w="469" w:type="dxa"/>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default" w:ascii="Times New Roman" w:hAnsi="Times New Roman" w:eastAsia="方正仿宋_GBK" w:cs="Times New Roman"/>
                <w:b w:val="0"/>
                <w:bCs w:val="0"/>
                <w:i w:val="0"/>
                <w:caps w:val="0"/>
                <w:color w:val="auto"/>
                <w:spacing w:val="0"/>
                <w:sz w:val="24"/>
                <w:szCs w:val="24"/>
                <w:highlight w:val="none"/>
                <w:shd w:val="clear" w:fill="FFFFFF"/>
                <w:vertAlign w:val="baseline"/>
                <w:lang w:val="en-US" w:eastAsia="zh-CN"/>
              </w:rPr>
            </w:pPr>
            <w:r>
              <w:rPr>
                <w:rFonts w:hint="eastAsia" w:ascii="方正仿宋_GBK" w:hAnsi="方正仿宋_GBK" w:eastAsia="方正仿宋_GBK" w:cs="方正仿宋_GBK"/>
                <w:b w:val="0"/>
                <w:bCs/>
                <w:sz w:val="24"/>
                <w:szCs w:val="24"/>
                <w:highlight w:val="none"/>
                <w:lang w:val="en-US" w:eastAsia="zh-CN"/>
              </w:rPr>
              <w:t>6</w:t>
            </w:r>
          </w:p>
        </w:tc>
        <w:tc>
          <w:tcPr>
            <w:tcW w:w="1002" w:type="dxa"/>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default" w:ascii="Times New Roman" w:hAnsi="Times New Roman" w:eastAsia="方正仿宋_GBK" w:cs="Times New Roman"/>
                <w:b w:val="0"/>
                <w:bCs w:val="0"/>
                <w:i w:val="0"/>
                <w:caps w:val="0"/>
                <w:color w:val="auto"/>
                <w:spacing w:val="0"/>
                <w:sz w:val="24"/>
                <w:szCs w:val="24"/>
                <w:highlight w:val="none"/>
                <w:shd w:val="clear" w:fill="FFFFFF"/>
                <w:vertAlign w:val="baseline"/>
                <w:lang w:val="en-US" w:eastAsia="zh-CN"/>
              </w:rPr>
            </w:pPr>
            <w:r>
              <w:rPr>
                <w:rFonts w:hint="eastAsia" w:ascii="方正仿宋_GBK" w:hAnsi="方正仿宋_GBK" w:eastAsia="方正仿宋_GBK" w:cs="方正仿宋_GBK"/>
                <w:b w:val="0"/>
                <w:bCs/>
                <w:sz w:val="24"/>
                <w:szCs w:val="24"/>
                <w:highlight w:val="none"/>
                <w:lang w:val="zh-CN" w:eastAsia="zh-CN"/>
              </w:rPr>
              <w:t>履约验收</w:t>
            </w:r>
          </w:p>
        </w:tc>
        <w:tc>
          <w:tcPr>
            <w:tcW w:w="7051" w:type="dxa"/>
            <w:vAlign w:val="center"/>
          </w:tcPr>
          <w:p>
            <w:pPr>
              <w:keepNext w:val="0"/>
              <w:keepLines w:val="0"/>
              <w:pageBreakBefore w:val="0"/>
              <w:widowControl w:val="0"/>
              <w:kinsoku/>
              <w:wordWrap/>
              <w:overflowPunct/>
              <w:topLinePunct w:val="0"/>
              <w:autoSpaceDE/>
              <w:autoSpaceDN/>
              <w:bidi w:val="0"/>
              <w:adjustRightInd w:val="0"/>
              <w:snapToGrid/>
              <w:spacing w:line="240" w:lineRule="exact"/>
              <w:jc w:val="left"/>
              <w:textAlignment w:val="auto"/>
              <w:rPr>
                <w:rFonts w:hint="eastAsia" w:ascii="方正仿宋_GBK" w:hAnsi="方正仿宋_GBK" w:eastAsia="方正仿宋_GBK" w:cs="方正仿宋_GBK"/>
                <w:b w:val="0"/>
                <w:bCs/>
                <w:sz w:val="24"/>
                <w:szCs w:val="24"/>
                <w:highlight w:val="none"/>
                <w:lang w:val="en-US" w:eastAsia="zh-CN"/>
              </w:rPr>
            </w:pPr>
            <w:r>
              <w:rPr>
                <w:rFonts w:hint="eastAsia" w:ascii="方正仿宋_GBK" w:hAnsi="方正仿宋_GBK" w:eastAsia="方正仿宋_GBK" w:cs="方正仿宋_GBK"/>
                <w:b w:val="0"/>
                <w:bCs/>
                <w:sz w:val="24"/>
                <w:szCs w:val="24"/>
                <w:highlight w:val="none"/>
                <w:lang w:val="en-US" w:eastAsia="zh-CN"/>
              </w:rPr>
              <w:t>（1）符合国家、行业标准、四川省地方标准规定的验收标准。</w:t>
            </w:r>
          </w:p>
          <w:p>
            <w:pPr>
              <w:keepNext w:val="0"/>
              <w:keepLines w:val="0"/>
              <w:pageBreakBefore w:val="0"/>
              <w:widowControl w:val="0"/>
              <w:kinsoku/>
              <w:wordWrap/>
              <w:overflowPunct/>
              <w:topLinePunct w:val="0"/>
              <w:autoSpaceDE/>
              <w:autoSpaceDN/>
              <w:bidi w:val="0"/>
              <w:adjustRightInd w:val="0"/>
              <w:snapToGrid/>
              <w:spacing w:line="240" w:lineRule="exact"/>
              <w:jc w:val="left"/>
              <w:textAlignment w:val="auto"/>
              <w:rPr>
                <w:rFonts w:hint="eastAsia" w:ascii="方正仿宋_GBK" w:hAnsi="方正仿宋_GBK" w:eastAsia="方正仿宋_GBK" w:cs="方正仿宋_GBK"/>
                <w:b w:val="0"/>
                <w:bCs/>
                <w:sz w:val="24"/>
                <w:szCs w:val="24"/>
                <w:highlight w:val="none"/>
                <w:lang w:val="en-US" w:eastAsia="zh-CN"/>
              </w:rPr>
            </w:pPr>
            <w:r>
              <w:rPr>
                <w:rFonts w:hint="eastAsia" w:ascii="方正仿宋_GBK" w:hAnsi="方正仿宋_GBK" w:eastAsia="方正仿宋_GBK" w:cs="方正仿宋_GBK"/>
                <w:b w:val="0"/>
                <w:bCs/>
                <w:sz w:val="24"/>
                <w:szCs w:val="24"/>
                <w:highlight w:val="none"/>
                <w:lang w:val="en-US" w:eastAsia="zh-CN"/>
              </w:rPr>
              <w:t>（2）验收时如发现所交付的货物有短装、次品、损坏或其它不符合标准及合同规定之情形者，采购人应做出详尽的现场记录，或由采购人与供应商双方签署备忘录，此现场记录或备忘录可用作补充、缺失和更换损坏部件的有效证据，由此产生的时间延误与有关费用由供应商承担；</w:t>
            </w:r>
          </w:p>
          <w:p>
            <w:pPr>
              <w:keepNext w:val="0"/>
              <w:keepLines w:val="0"/>
              <w:pageBreakBefore w:val="0"/>
              <w:widowControl w:val="0"/>
              <w:kinsoku/>
              <w:wordWrap/>
              <w:overflowPunct/>
              <w:topLinePunct w:val="0"/>
              <w:autoSpaceDE/>
              <w:autoSpaceDN/>
              <w:bidi w:val="0"/>
              <w:adjustRightInd w:val="0"/>
              <w:snapToGrid/>
              <w:spacing w:line="240" w:lineRule="exact"/>
              <w:jc w:val="left"/>
              <w:textAlignment w:val="auto"/>
              <w:rPr>
                <w:rFonts w:hint="eastAsia" w:ascii="方正仿宋_GBK" w:hAnsi="方正仿宋_GBK" w:eastAsia="方正仿宋_GBK" w:cs="方正仿宋_GBK"/>
                <w:b w:val="0"/>
                <w:bCs/>
                <w:sz w:val="24"/>
                <w:szCs w:val="24"/>
                <w:highlight w:val="none"/>
                <w:lang w:val="en-US" w:eastAsia="zh-CN"/>
              </w:rPr>
            </w:pPr>
            <w:r>
              <w:rPr>
                <w:rFonts w:hint="eastAsia" w:ascii="方正仿宋_GBK" w:hAnsi="方正仿宋_GBK" w:eastAsia="方正仿宋_GBK" w:cs="方正仿宋_GBK"/>
                <w:b w:val="0"/>
                <w:bCs/>
                <w:sz w:val="24"/>
                <w:szCs w:val="24"/>
                <w:highlight w:val="none"/>
                <w:lang w:val="en-US" w:eastAsia="zh-CN"/>
              </w:rPr>
              <w:t>（3）供应商应将所提供货物的装箱清单、配件、随机工具、用户使用手册、原厂保修卡等资料交付给采购人；供应商不能完整交付货物及本款规定的单证和工具的，必须负责补齐，否则视为未按合同约定交货；</w:t>
            </w:r>
          </w:p>
          <w:p>
            <w:pPr>
              <w:keepNext w:val="0"/>
              <w:keepLines w:val="0"/>
              <w:pageBreakBefore w:val="0"/>
              <w:widowControl w:val="0"/>
              <w:kinsoku/>
              <w:wordWrap/>
              <w:overflowPunct/>
              <w:topLinePunct w:val="0"/>
              <w:autoSpaceDE/>
              <w:autoSpaceDN/>
              <w:bidi w:val="0"/>
              <w:adjustRightInd w:val="0"/>
              <w:snapToGrid/>
              <w:spacing w:line="240" w:lineRule="exact"/>
              <w:jc w:val="left"/>
              <w:textAlignment w:val="auto"/>
              <w:rPr>
                <w:rFonts w:hint="default" w:ascii="Times New Roman" w:hAnsi="Times New Roman" w:eastAsia="方正仿宋_GBK" w:cs="Times New Roman"/>
                <w:b w:val="0"/>
                <w:bCs w:val="0"/>
                <w:i w:val="0"/>
                <w:caps w:val="0"/>
                <w:color w:val="auto"/>
                <w:spacing w:val="0"/>
                <w:sz w:val="24"/>
                <w:szCs w:val="24"/>
                <w:highlight w:val="none"/>
                <w:shd w:val="clear" w:fill="FFFFFF"/>
                <w:vertAlign w:val="baseline"/>
                <w:lang w:val="en-US" w:eastAsia="zh-CN"/>
              </w:rPr>
            </w:pPr>
            <w:r>
              <w:rPr>
                <w:rFonts w:hint="eastAsia" w:ascii="方正仿宋_GBK" w:hAnsi="方正仿宋_GBK" w:eastAsia="方正仿宋_GBK" w:cs="方正仿宋_GBK"/>
                <w:b w:val="0"/>
                <w:bCs/>
                <w:sz w:val="24"/>
                <w:szCs w:val="24"/>
                <w:highlight w:val="none"/>
                <w:lang w:val="en-US" w:eastAsia="zh-CN"/>
              </w:rPr>
              <w:t>（4）其他未尽事宜应严格参照《财政部关于进一步加强政府采购需求和履约验收管理的指导意见》（财库〔2016〕205号）、《政府采购需求管理办法》（财库〔2021〕22号）的要求进行验收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5" w:hRule="atLeast"/>
        </w:trPr>
        <w:tc>
          <w:tcPr>
            <w:tcW w:w="469" w:type="dxa"/>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default" w:ascii="Times New Roman" w:hAnsi="Times New Roman" w:eastAsia="方正仿宋_GBK" w:cs="Times New Roman"/>
                <w:b w:val="0"/>
                <w:bCs w:val="0"/>
                <w:i w:val="0"/>
                <w:caps w:val="0"/>
                <w:color w:val="auto"/>
                <w:spacing w:val="0"/>
                <w:sz w:val="24"/>
                <w:szCs w:val="24"/>
                <w:highlight w:val="none"/>
                <w:shd w:val="clear" w:fill="FFFFFF"/>
                <w:vertAlign w:val="baseline"/>
                <w:lang w:val="en-US" w:eastAsia="zh-CN"/>
              </w:rPr>
            </w:pPr>
            <w:r>
              <w:rPr>
                <w:rFonts w:hint="eastAsia" w:ascii="方正仿宋_GBK" w:hAnsi="方正仿宋_GBK" w:eastAsia="方正仿宋_GBK" w:cs="方正仿宋_GBK"/>
                <w:b w:val="0"/>
                <w:bCs/>
                <w:sz w:val="24"/>
                <w:szCs w:val="24"/>
                <w:highlight w:val="none"/>
                <w:lang w:val="en-US" w:eastAsia="zh-CN"/>
              </w:rPr>
              <w:t>7</w:t>
            </w:r>
          </w:p>
        </w:tc>
        <w:tc>
          <w:tcPr>
            <w:tcW w:w="1002" w:type="dxa"/>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default" w:ascii="Times New Roman" w:hAnsi="Times New Roman" w:eastAsia="方正仿宋_GBK" w:cs="Times New Roman"/>
                <w:b w:val="0"/>
                <w:bCs w:val="0"/>
                <w:i w:val="0"/>
                <w:caps w:val="0"/>
                <w:color w:val="auto"/>
                <w:spacing w:val="0"/>
                <w:sz w:val="24"/>
                <w:szCs w:val="24"/>
                <w:highlight w:val="none"/>
                <w:shd w:val="clear" w:fill="FFFFFF"/>
                <w:vertAlign w:val="baseline"/>
                <w:lang w:val="en-US" w:eastAsia="zh-CN"/>
              </w:rPr>
            </w:pPr>
            <w:r>
              <w:rPr>
                <w:rFonts w:hint="eastAsia" w:ascii="方正仿宋_GBK" w:hAnsi="方正仿宋_GBK" w:eastAsia="方正仿宋_GBK" w:cs="方正仿宋_GBK"/>
                <w:b w:val="0"/>
                <w:bCs/>
                <w:sz w:val="24"/>
                <w:szCs w:val="24"/>
                <w:highlight w:val="none"/>
                <w:lang w:val="en-US" w:eastAsia="zh-CN"/>
              </w:rPr>
              <w:t>保险</w:t>
            </w:r>
          </w:p>
        </w:tc>
        <w:tc>
          <w:tcPr>
            <w:tcW w:w="7051" w:type="dxa"/>
            <w:vAlign w:val="center"/>
          </w:tcPr>
          <w:p>
            <w:pPr>
              <w:keepNext w:val="0"/>
              <w:keepLines w:val="0"/>
              <w:pageBreakBefore w:val="0"/>
              <w:widowControl w:val="0"/>
              <w:kinsoku/>
              <w:wordWrap/>
              <w:overflowPunct/>
              <w:topLinePunct w:val="0"/>
              <w:autoSpaceDE/>
              <w:autoSpaceDN/>
              <w:bidi w:val="0"/>
              <w:adjustRightInd w:val="0"/>
              <w:snapToGrid/>
              <w:spacing w:line="240" w:lineRule="exact"/>
              <w:jc w:val="left"/>
              <w:textAlignment w:val="auto"/>
              <w:rPr>
                <w:rFonts w:hint="default" w:ascii="Times New Roman" w:hAnsi="Times New Roman" w:eastAsia="方正仿宋_GBK" w:cs="Times New Roman"/>
                <w:b w:val="0"/>
                <w:bCs w:val="0"/>
                <w:i w:val="0"/>
                <w:caps w:val="0"/>
                <w:color w:val="auto"/>
                <w:spacing w:val="0"/>
                <w:sz w:val="24"/>
                <w:szCs w:val="24"/>
                <w:highlight w:val="none"/>
                <w:shd w:val="clear" w:fill="FFFFFF"/>
                <w:vertAlign w:val="baseline"/>
                <w:lang w:val="en-US" w:eastAsia="zh-CN"/>
              </w:rPr>
            </w:pPr>
            <w:r>
              <w:rPr>
                <w:rFonts w:hint="eastAsia" w:ascii="方正仿宋_GBK" w:hAnsi="方正仿宋_GBK" w:eastAsia="方正仿宋_GBK" w:cs="方正仿宋_GBK"/>
                <w:b w:val="0"/>
                <w:bCs/>
                <w:sz w:val="24"/>
                <w:szCs w:val="24"/>
                <w:highlight w:val="none"/>
                <w:lang w:val="en-US" w:eastAsia="zh-CN"/>
              </w:rPr>
              <w:t>比选申请人自行运输标的物或委托承运人运输的，应为该批货物购买货物运输保险及运输工具航程保险，其损毁、灭失的风险自合同成立时起由比选申请人承担。</w:t>
            </w:r>
          </w:p>
        </w:tc>
      </w:tr>
    </w:tbl>
    <w:p>
      <w:pPr>
        <w:pStyle w:val="2"/>
        <w:rPr>
          <w:rFonts w:hint="eastAsia"/>
          <w:highlight w:val="none"/>
          <w:lang w:val="en-US" w:eastAsia="zh-CN"/>
        </w:rPr>
      </w:pPr>
    </w:p>
    <w:p>
      <w:pPr>
        <w:numPr>
          <w:ilvl w:val="0"/>
          <w:numId w:val="0"/>
        </w:numPr>
        <w:spacing w:line="570" w:lineRule="atLeast"/>
        <w:rPr>
          <w:rFonts w:hint="eastAsia" w:ascii="Times New Roman" w:hAnsi="Times New Roman" w:eastAsia="方正仿宋_GBK" w:cs="Times New Roman"/>
          <w:kern w:val="2"/>
          <w:sz w:val="28"/>
          <w:szCs w:val="28"/>
          <w:highlight w:val="none"/>
          <w:lang w:val="en-US" w:eastAsia="zh-CN" w:bidi="ar-SA"/>
          <w14:ligatures w14:val="standardContextual"/>
        </w:rPr>
      </w:pPr>
      <w:r>
        <w:rPr>
          <w:rFonts w:hint="eastAsia" w:ascii="Times New Roman" w:hAnsi="Times New Roman" w:eastAsia="方正仿宋_GBK" w:cs="Times New Roman"/>
          <w:kern w:val="2"/>
          <w:sz w:val="28"/>
          <w:szCs w:val="28"/>
          <w:highlight w:val="none"/>
          <w:lang w:val="en-US" w:eastAsia="zh-CN" w:bidi="ar-SA"/>
          <w14:ligatures w14:val="standardContextual"/>
        </w:rPr>
        <w:t>（三）</w:t>
      </w:r>
      <w:r>
        <w:rPr>
          <w:rFonts w:hint="default" w:ascii="Times New Roman" w:hAnsi="Times New Roman" w:eastAsia="方正仿宋_GBK" w:cs="Times New Roman"/>
          <w:kern w:val="2"/>
          <w:sz w:val="28"/>
          <w:szCs w:val="28"/>
          <w:highlight w:val="none"/>
          <w:lang w:val="en-US" w:eastAsia="zh-CN" w:bidi="ar-SA"/>
          <w14:ligatures w14:val="standardContextual"/>
        </w:rPr>
        <w:t>技术参数</w:t>
      </w:r>
      <w:r>
        <w:rPr>
          <w:rFonts w:hint="eastAsia" w:ascii="Times New Roman" w:hAnsi="Times New Roman" w:eastAsia="方正仿宋_GBK" w:cs="Times New Roman"/>
          <w:kern w:val="2"/>
          <w:sz w:val="28"/>
          <w:szCs w:val="28"/>
          <w:highlight w:val="none"/>
          <w:lang w:val="en-US" w:eastAsia="zh-CN" w:bidi="ar-SA"/>
          <w14:ligatures w14:val="standardContextual"/>
        </w:rPr>
        <w:t>：</w:t>
      </w:r>
    </w:p>
    <w:p>
      <w:pPr>
        <w:keepNext w:val="0"/>
        <w:keepLines w:val="0"/>
        <w:pageBreakBefore w:val="0"/>
        <w:widowControl w:val="0"/>
        <w:kinsoku/>
        <w:wordWrap/>
        <w:overflowPunct/>
        <w:topLinePunct w:val="0"/>
        <w:autoSpaceDE/>
        <w:autoSpaceDN/>
        <w:bidi w:val="0"/>
        <w:adjustRightInd w:val="0"/>
        <w:snapToGrid/>
        <w:spacing w:line="570" w:lineRule="atLeast"/>
        <w:jc w:val="left"/>
        <w:textAlignment w:val="auto"/>
        <w:rPr>
          <w:rFonts w:hint="default" w:ascii="方正仿宋_GBK" w:hAnsi="方正仿宋_GBK" w:eastAsia="方正仿宋_GBK" w:cs="方正仿宋_GBK"/>
          <w:b/>
          <w:bCs w:val="0"/>
          <w:sz w:val="28"/>
          <w:szCs w:val="28"/>
          <w:highlight w:val="none"/>
          <w:lang w:val="en-US" w:eastAsia="zh-CN"/>
        </w:rPr>
      </w:pPr>
      <w:r>
        <w:rPr>
          <w:rFonts w:hint="eastAsia" w:ascii="方正仿宋_GBK" w:hAnsi="方正仿宋_GBK" w:eastAsia="方正仿宋_GBK" w:cs="方正仿宋_GBK"/>
          <w:b/>
          <w:bCs w:val="0"/>
          <w:sz w:val="28"/>
          <w:szCs w:val="28"/>
          <w:highlight w:val="none"/>
          <w:lang w:val="en-US" w:eastAsia="zh-CN"/>
        </w:rPr>
        <w:t>喷砂仪1：</w:t>
      </w:r>
    </w:p>
    <w:p>
      <w:pPr>
        <w:keepNext w:val="0"/>
        <w:keepLines w:val="0"/>
        <w:pageBreakBefore w:val="0"/>
        <w:widowControl w:val="0"/>
        <w:kinsoku/>
        <w:wordWrap/>
        <w:overflowPunct/>
        <w:topLinePunct w:val="0"/>
        <w:autoSpaceDE/>
        <w:autoSpaceDN/>
        <w:bidi w:val="0"/>
        <w:adjustRightInd w:val="0"/>
        <w:snapToGrid/>
        <w:spacing w:line="570" w:lineRule="atLeast"/>
        <w:jc w:val="left"/>
        <w:textAlignment w:val="auto"/>
        <w:rPr>
          <w:rFonts w:hint="eastAsia" w:ascii="方正仿宋_GBK" w:hAnsi="方正仿宋_GBK" w:eastAsia="方正仿宋_GBK" w:cs="方正仿宋_GBK"/>
          <w:b/>
          <w:bCs w:val="0"/>
          <w:sz w:val="28"/>
          <w:szCs w:val="28"/>
          <w:highlight w:val="none"/>
          <w:lang w:val="en-US" w:eastAsia="zh-CN"/>
        </w:rPr>
      </w:pPr>
      <w:r>
        <w:rPr>
          <w:rFonts w:hint="eastAsia" w:ascii="方正仿宋_GBK" w:hAnsi="方正仿宋_GBK" w:eastAsia="方正仿宋_GBK" w:cs="方正仿宋_GBK"/>
          <w:b/>
          <w:bCs w:val="0"/>
          <w:sz w:val="28"/>
          <w:szCs w:val="28"/>
          <w:highlight w:val="none"/>
          <w:lang w:val="en-US" w:eastAsia="zh-CN"/>
        </w:rPr>
        <w:t>数量1台，单价限价0.8万元。</w:t>
      </w:r>
    </w:p>
    <w:p>
      <w:pPr>
        <w:keepNext w:val="0"/>
        <w:keepLines w:val="0"/>
        <w:pageBreakBefore w:val="0"/>
        <w:widowControl w:val="0"/>
        <w:kinsoku/>
        <w:wordWrap/>
        <w:overflowPunct/>
        <w:topLinePunct w:val="0"/>
        <w:autoSpaceDE/>
        <w:autoSpaceDN/>
        <w:bidi w:val="0"/>
        <w:adjustRightInd w:val="0"/>
        <w:snapToGrid/>
        <w:spacing w:line="570" w:lineRule="atLeast"/>
        <w:jc w:val="left"/>
        <w:textAlignment w:val="auto"/>
        <w:rPr>
          <w:rFonts w:hint="eastAsia" w:ascii="方正仿宋_GBK" w:hAnsi="方正仿宋_GBK" w:eastAsia="方正仿宋_GBK" w:cs="方正仿宋_GBK"/>
          <w:b w:val="0"/>
          <w:bCs/>
          <w:sz w:val="28"/>
          <w:szCs w:val="28"/>
          <w:highlight w:val="none"/>
          <w:lang w:val="en-US" w:eastAsia="zh-CN"/>
        </w:rPr>
      </w:pPr>
      <w:r>
        <w:rPr>
          <w:rFonts w:hint="eastAsia" w:ascii="方正仿宋_GBK" w:hAnsi="方正仿宋_GBK" w:eastAsia="方正仿宋_GBK" w:cs="方正仿宋_GBK"/>
          <w:b w:val="0"/>
          <w:bCs/>
          <w:sz w:val="28"/>
          <w:szCs w:val="28"/>
          <w:highlight w:val="none"/>
          <w:lang w:val="en-US" w:eastAsia="zh-CN"/>
        </w:rPr>
        <w:t xml:space="preserve">1.产生的声压级不超过 80 dB。 </w:t>
      </w:r>
    </w:p>
    <w:p>
      <w:pPr>
        <w:keepNext w:val="0"/>
        <w:keepLines w:val="0"/>
        <w:pageBreakBefore w:val="0"/>
        <w:widowControl w:val="0"/>
        <w:kinsoku/>
        <w:wordWrap/>
        <w:overflowPunct/>
        <w:topLinePunct w:val="0"/>
        <w:autoSpaceDE/>
        <w:autoSpaceDN/>
        <w:bidi w:val="0"/>
        <w:adjustRightInd w:val="0"/>
        <w:snapToGrid/>
        <w:spacing w:line="570" w:lineRule="atLeast"/>
        <w:jc w:val="left"/>
        <w:textAlignment w:val="auto"/>
        <w:rPr>
          <w:rFonts w:hint="eastAsia" w:ascii="方正仿宋_GBK" w:hAnsi="方正仿宋_GBK" w:eastAsia="方正仿宋_GBK" w:cs="方正仿宋_GBK"/>
          <w:b w:val="0"/>
          <w:bCs/>
          <w:sz w:val="28"/>
          <w:szCs w:val="28"/>
          <w:highlight w:val="none"/>
          <w:lang w:val="en-US" w:eastAsia="zh-CN"/>
        </w:rPr>
      </w:pPr>
      <w:r>
        <w:rPr>
          <w:rFonts w:hint="eastAsia" w:ascii="方正仿宋_GBK" w:hAnsi="方正仿宋_GBK" w:eastAsia="方正仿宋_GBK" w:cs="方正仿宋_GBK"/>
          <w:b w:val="0"/>
          <w:bCs/>
          <w:sz w:val="28"/>
          <w:szCs w:val="28"/>
          <w:highlight w:val="none"/>
          <w:lang w:val="en-US" w:eastAsia="zh-CN"/>
        </w:rPr>
        <w:t xml:space="preserve">2.输入水压值在要求之最小值 0.15 MPa 时，出水量≥ 20 mL/min。 </w:t>
      </w:r>
    </w:p>
    <w:p>
      <w:pPr>
        <w:keepNext w:val="0"/>
        <w:keepLines w:val="0"/>
        <w:pageBreakBefore w:val="0"/>
        <w:widowControl w:val="0"/>
        <w:kinsoku/>
        <w:wordWrap/>
        <w:overflowPunct/>
        <w:topLinePunct w:val="0"/>
        <w:autoSpaceDE/>
        <w:autoSpaceDN/>
        <w:bidi w:val="0"/>
        <w:adjustRightInd w:val="0"/>
        <w:snapToGrid/>
        <w:spacing w:line="570" w:lineRule="atLeast"/>
        <w:jc w:val="left"/>
        <w:textAlignment w:val="auto"/>
        <w:rPr>
          <w:rFonts w:hint="eastAsia" w:ascii="方正仿宋_GBK" w:hAnsi="方正仿宋_GBK" w:eastAsia="方正仿宋_GBK" w:cs="方正仿宋_GBK"/>
          <w:b w:val="0"/>
          <w:bCs/>
          <w:sz w:val="28"/>
          <w:szCs w:val="28"/>
          <w:highlight w:val="none"/>
          <w:lang w:val="en-US" w:eastAsia="zh-CN"/>
        </w:rPr>
      </w:pPr>
      <w:r>
        <w:rPr>
          <w:rFonts w:hint="eastAsia" w:ascii="方正仿宋_GBK" w:hAnsi="方正仿宋_GBK" w:eastAsia="方正仿宋_GBK" w:cs="方正仿宋_GBK"/>
          <w:b w:val="0"/>
          <w:bCs/>
          <w:sz w:val="28"/>
          <w:szCs w:val="28"/>
          <w:highlight w:val="none"/>
          <w:lang w:val="en-US" w:eastAsia="zh-CN"/>
        </w:rPr>
        <w:t xml:space="preserve">3.产品输入压力范围 0.25 Mpa～0.4 Mpa，所需的气流量应满足≤40 NL/min。 </w:t>
      </w:r>
    </w:p>
    <w:p>
      <w:pPr>
        <w:keepNext w:val="0"/>
        <w:keepLines w:val="0"/>
        <w:pageBreakBefore w:val="0"/>
        <w:widowControl w:val="0"/>
        <w:kinsoku/>
        <w:wordWrap/>
        <w:overflowPunct/>
        <w:topLinePunct w:val="0"/>
        <w:autoSpaceDE/>
        <w:autoSpaceDN/>
        <w:bidi w:val="0"/>
        <w:adjustRightInd w:val="0"/>
        <w:snapToGrid/>
        <w:spacing w:line="570" w:lineRule="atLeast"/>
        <w:jc w:val="left"/>
        <w:textAlignment w:val="auto"/>
        <w:rPr>
          <w:rFonts w:hint="eastAsia" w:ascii="方正仿宋_GBK" w:hAnsi="方正仿宋_GBK" w:eastAsia="方正仿宋_GBK" w:cs="方正仿宋_GBK"/>
          <w:b w:val="0"/>
          <w:bCs/>
          <w:sz w:val="28"/>
          <w:szCs w:val="28"/>
          <w:highlight w:val="none"/>
          <w:lang w:val="en-US" w:eastAsia="zh-CN"/>
        </w:rPr>
      </w:pPr>
      <w:r>
        <w:rPr>
          <w:rFonts w:hint="eastAsia" w:ascii="方正仿宋_GBK" w:hAnsi="方正仿宋_GBK" w:eastAsia="方正仿宋_GBK" w:cs="方正仿宋_GBK"/>
          <w:b w:val="0"/>
          <w:bCs/>
          <w:sz w:val="28"/>
          <w:szCs w:val="28"/>
          <w:highlight w:val="none"/>
          <w:lang w:val="en-US" w:eastAsia="zh-CN"/>
        </w:rPr>
        <w:t xml:space="preserve">4.手柄和喷砂嘴可进行≥ 250 次重复处理周期。 </w:t>
      </w:r>
    </w:p>
    <w:p>
      <w:pPr>
        <w:keepNext w:val="0"/>
        <w:keepLines w:val="0"/>
        <w:pageBreakBefore w:val="0"/>
        <w:widowControl w:val="0"/>
        <w:kinsoku/>
        <w:wordWrap/>
        <w:overflowPunct/>
        <w:topLinePunct w:val="0"/>
        <w:autoSpaceDE/>
        <w:autoSpaceDN/>
        <w:bidi w:val="0"/>
        <w:adjustRightInd w:val="0"/>
        <w:snapToGrid/>
        <w:spacing w:line="570" w:lineRule="atLeast"/>
        <w:jc w:val="left"/>
        <w:textAlignment w:val="auto"/>
        <w:rPr>
          <w:rFonts w:hint="eastAsia" w:ascii="方正仿宋_GBK" w:hAnsi="方正仿宋_GBK" w:eastAsia="方正仿宋_GBK" w:cs="方正仿宋_GBK"/>
          <w:b w:val="0"/>
          <w:bCs/>
          <w:sz w:val="28"/>
          <w:szCs w:val="28"/>
          <w:highlight w:val="none"/>
          <w:lang w:val="en-US" w:eastAsia="zh-CN"/>
        </w:rPr>
      </w:pPr>
      <w:r>
        <w:rPr>
          <w:rFonts w:hint="eastAsia" w:ascii="方正仿宋_GBK" w:hAnsi="方正仿宋_GBK" w:eastAsia="方正仿宋_GBK" w:cs="方正仿宋_GBK"/>
          <w:b w:val="0"/>
          <w:bCs/>
          <w:sz w:val="28"/>
          <w:szCs w:val="28"/>
          <w:highlight w:val="none"/>
          <w:lang w:val="en-US" w:eastAsia="zh-CN"/>
        </w:rPr>
        <w:t xml:space="preserve">5.喷砂嘴是可旋转的。 </w:t>
      </w:r>
    </w:p>
    <w:p>
      <w:pPr>
        <w:keepNext w:val="0"/>
        <w:keepLines w:val="0"/>
        <w:pageBreakBefore w:val="0"/>
        <w:widowControl w:val="0"/>
        <w:kinsoku/>
        <w:wordWrap/>
        <w:overflowPunct/>
        <w:topLinePunct w:val="0"/>
        <w:autoSpaceDE/>
        <w:autoSpaceDN/>
        <w:bidi w:val="0"/>
        <w:adjustRightInd w:val="0"/>
        <w:snapToGrid/>
        <w:spacing w:line="570" w:lineRule="atLeast"/>
        <w:jc w:val="left"/>
        <w:textAlignment w:val="auto"/>
        <w:rPr>
          <w:rFonts w:hint="eastAsia" w:ascii="方正仿宋_GBK" w:hAnsi="方正仿宋_GBK" w:eastAsia="方正仿宋_GBK" w:cs="方正仿宋_GBK"/>
          <w:b w:val="0"/>
          <w:bCs/>
          <w:sz w:val="28"/>
          <w:szCs w:val="28"/>
          <w:highlight w:val="none"/>
          <w:lang w:val="en-US" w:eastAsia="zh-CN"/>
        </w:rPr>
      </w:pPr>
      <w:r>
        <w:rPr>
          <w:rFonts w:hint="eastAsia" w:ascii="方正仿宋_GBK" w:hAnsi="方正仿宋_GBK" w:eastAsia="方正仿宋_GBK" w:cs="方正仿宋_GBK"/>
          <w:b w:val="0"/>
          <w:bCs/>
          <w:sz w:val="28"/>
          <w:szCs w:val="28"/>
          <w:highlight w:val="none"/>
          <w:lang w:val="en-US" w:eastAsia="zh-CN"/>
        </w:rPr>
        <w:t xml:space="preserve">6.在正常水压范围 0.15 MPa～0.4 MPa，气压范围 0.25 MPa～0.4 MPa 内，无漏水漏气现象。 </w:t>
      </w:r>
    </w:p>
    <w:p>
      <w:pPr>
        <w:keepNext w:val="0"/>
        <w:keepLines w:val="0"/>
        <w:pageBreakBefore w:val="0"/>
        <w:widowControl w:val="0"/>
        <w:kinsoku/>
        <w:wordWrap/>
        <w:overflowPunct/>
        <w:topLinePunct w:val="0"/>
        <w:autoSpaceDE/>
        <w:autoSpaceDN/>
        <w:bidi w:val="0"/>
        <w:adjustRightInd w:val="0"/>
        <w:snapToGrid/>
        <w:spacing w:line="570" w:lineRule="atLeast"/>
        <w:jc w:val="left"/>
        <w:textAlignment w:val="auto"/>
        <w:rPr>
          <w:rFonts w:hint="eastAsia" w:ascii="方正仿宋_GBK" w:hAnsi="方正仿宋_GBK" w:eastAsia="方正仿宋_GBK" w:cs="方正仿宋_GBK"/>
          <w:b w:val="0"/>
          <w:bCs/>
          <w:sz w:val="28"/>
          <w:szCs w:val="28"/>
          <w:highlight w:val="none"/>
          <w:lang w:val="en-US" w:eastAsia="zh-CN"/>
        </w:rPr>
      </w:pPr>
      <w:r>
        <w:rPr>
          <w:rFonts w:hint="eastAsia" w:ascii="方正仿宋_GBK" w:hAnsi="方正仿宋_GBK" w:eastAsia="方正仿宋_GBK" w:cs="方正仿宋_GBK"/>
          <w:b w:val="0"/>
          <w:bCs/>
          <w:sz w:val="28"/>
          <w:szCs w:val="28"/>
          <w:highlight w:val="none"/>
          <w:lang w:val="en-US" w:eastAsia="zh-CN"/>
        </w:rPr>
        <w:t xml:space="preserve">7.工作气压范围 0.25 MPa～0.4 MPa。 </w:t>
      </w:r>
    </w:p>
    <w:p>
      <w:pPr>
        <w:keepNext w:val="0"/>
        <w:keepLines w:val="0"/>
        <w:pageBreakBefore w:val="0"/>
        <w:widowControl w:val="0"/>
        <w:kinsoku/>
        <w:wordWrap/>
        <w:overflowPunct/>
        <w:topLinePunct w:val="0"/>
        <w:autoSpaceDE/>
        <w:autoSpaceDN/>
        <w:bidi w:val="0"/>
        <w:adjustRightInd w:val="0"/>
        <w:snapToGrid/>
        <w:spacing w:line="570" w:lineRule="atLeast"/>
        <w:jc w:val="left"/>
        <w:textAlignment w:val="auto"/>
        <w:rPr>
          <w:rFonts w:hint="eastAsia" w:ascii="方正仿宋_GBK" w:hAnsi="方正仿宋_GBK" w:eastAsia="方正仿宋_GBK" w:cs="方正仿宋_GBK"/>
          <w:b w:val="0"/>
          <w:bCs/>
          <w:sz w:val="28"/>
          <w:szCs w:val="28"/>
          <w:highlight w:val="none"/>
          <w:lang w:val="en-US" w:eastAsia="zh-CN"/>
        </w:rPr>
      </w:pPr>
      <w:r>
        <w:rPr>
          <w:rFonts w:hint="eastAsia" w:ascii="方正仿宋_GBK" w:hAnsi="方正仿宋_GBK" w:eastAsia="方正仿宋_GBK" w:cs="方正仿宋_GBK"/>
          <w:b w:val="0"/>
          <w:bCs/>
          <w:sz w:val="28"/>
          <w:szCs w:val="28"/>
          <w:highlight w:val="none"/>
          <w:lang w:val="en-US" w:eastAsia="zh-CN"/>
        </w:rPr>
        <w:t xml:space="preserve">8.工作水压范围 0.15 MPa～0.4 MPa。 </w:t>
      </w:r>
    </w:p>
    <w:p>
      <w:pPr>
        <w:keepNext w:val="0"/>
        <w:keepLines w:val="0"/>
        <w:pageBreakBefore w:val="0"/>
        <w:widowControl w:val="0"/>
        <w:kinsoku/>
        <w:wordWrap/>
        <w:overflowPunct/>
        <w:topLinePunct w:val="0"/>
        <w:autoSpaceDE/>
        <w:autoSpaceDN/>
        <w:bidi w:val="0"/>
        <w:adjustRightInd w:val="0"/>
        <w:snapToGrid/>
        <w:spacing w:line="570" w:lineRule="atLeast"/>
        <w:jc w:val="left"/>
        <w:textAlignment w:val="auto"/>
        <w:rPr>
          <w:rFonts w:hint="eastAsia" w:ascii="方正仿宋_GBK" w:hAnsi="方正仿宋_GBK" w:eastAsia="方正仿宋_GBK" w:cs="方正仿宋_GBK"/>
          <w:b w:val="0"/>
          <w:bCs/>
          <w:sz w:val="28"/>
          <w:szCs w:val="28"/>
          <w:highlight w:val="none"/>
          <w:lang w:val="en-US" w:eastAsia="zh-CN"/>
        </w:rPr>
      </w:pPr>
      <w:r>
        <w:rPr>
          <w:rFonts w:hint="eastAsia" w:ascii="方正仿宋_GBK" w:hAnsi="方正仿宋_GBK" w:eastAsia="方正仿宋_GBK" w:cs="方正仿宋_GBK"/>
          <w:b w:val="0"/>
          <w:bCs/>
          <w:sz w:val="28"/>
          <w:szCs w:val="28"/>
          <w:highlight w:val="none"/>
          <w:lang w:val="en-US" w:eastAsia="zh-CN"/>
        </w:rPr>
        <w:t xml:space="preserve">9.尾部供水、供气采用软管连接，不含光纤孔。通过配件中的快速连接头与其连接。 </w:t>
      </w:r>
    </w:p>
    <w:p>
      <w:pPr>
        <w:keepNext w:val="0"/>
        <w:keepLines w:val="0"/>
        <w:pageBreakBefore w:val="0"/>
        <w:widowControl w:val="0"/>
        <w:kinsoku/>
        <w:wordWrap/>
        <w:overflowPunct/>
        <w:topLinePunct w:val="0"/>
        <w:autoSpaceDE/>
        <w:autoSpaceDN/>
        <w:bidi w:val="0"/>
        <w:adjustRightInd w:val="0"/>
        <w:snapToGrid/>
        <w:spacing w:line="570" w:lineRule="atLeast"/>
        <w:jc w:val="left"/>
        <w:textAlignment w:val="auto"/>
        <w:rPr>
          <w:rFonts w:hint="default" w:ascii="方正仿宋_GBK" w:hAnsi="方正仿宋_GBK" w:eastAsia="方正仿宋_GBK" w:cs="方正仿宋_GBK"/>
          <w:b w:val="0"/>
          <w:bCs/>
          <w:sz w:val="28"/>
          <w:szCs w:val="28"/>
          <w:highlight w:val="none"/>
          <w:lang w:val="en-US" w:eastAsia="zh-CN"/>
        </w:rPr>
      </w:pPr>
      <w:r>
        <w:rPr>
          <w:rFonts w:hint="eastAsia" w:ascii="方正仿宋_GBK" w:hAnsi="方正仿宋_GBK" w:eastAsia="方正仿宋_GBK" w:cs="方正仿宋_GBK"/>
          <w:b/>
          <w:bCs w:val="0"/>
          <w:sz w:val="28"/>
          <w:szCs w:val="28"/>
          <w:highlight w:val="none"/>
          <w:lang w:val="en-US" w:eastAsia="zh-CN"/>
        </w:rPr>
        <w:t>喷砂仪2：</w:t>
      </w:r>
    </w:p>
    <w:p>
      <w:pPr>
        <w:keepNext w:val="0"/>
        <w:keepLines w:val="0"/>
        <w:pageBreakBefore w:val="0"/>
        <w:widowControl w:val="0"/>
        <w:kinsoku/>
        <w:wordWrap/>
        <w:overflowPunct/>
        <w:topLinePunct w:val="0"/>
        <w:autoSpaceDE/>
        <w:autoSpaceDN/>
        <w:bidi w:val="0"/>
        <w:adjustRightInd w:val="0"/>
        <w:snapToGrid/>
        <w:spacing w:line="570" w:lineRule="atLeast"/>
        <w:jc w:val="left"/>
        <w:textAlignment w:val="auto"/>
        <w:rPr>
          <w:rFonts w:hint="eastAsia" w:ascii="方正仿宋_GBK" w:hAnsi="方正仿宋_GBK" w:eastAsia="方正仿宋_GBK" w:cs="方正仿宋_GBK"/>
          <w:b w:val="0"/>
          <w:bCs/>
          <w:sz w:val="28"/>
          <w:szCs w:val="28"/>
          <w:highlight w:val="none"/>
          <w:lang w:val="en-US" w:eastAsia="zh-CN"/>
        </w:rPr>
      </w:pPr>
      <w:r>
        <w:rPr>
          <w:rFonts w:hint="eastAsia" w:ascii="方正仿宋_GBK" w:hAnsi="方正仿宋_GBK" w:eastAsia="方正仿宋_GBK" w:cs="方正仿宋_GBK"/>
          <w:b/>
          <w:bCs w:val="0"/>
          <w:sz w:val="28"/>
          <w:szCs w:val="28"/>
          <w:highlight w:val="none"/>
          <w:lang w:val="en-US" w:eastAsia="zh-CN"/>
        </w:rPr>
        <w:t>数量1台，单价限价0.8万元。</w:t>
      </w:r>
      <w:r>
        <w:rPr>
          <w:rFonts w:hint="eastAsia" w:ascii="方正仿宋_GBK" w:hAnsi="方正仿宋_GBK" w:eastAsia="方正仿宋_GBK" w:cs="方正仿宋_GBK"/>
          <w:b w:val="0"/>
          <w:bCs/>
          <w:sz w:val="28"/>
          <w:szCs w:val="28"/>
          <w:highlight w:val="none"/>
          <w:lang w:val="en-US" w:eastAsia="zh-CN"/>
        </w:rPr>
        <w:tab/>
      </w:r>
      <w:r>
        <w:rPr>
          <w:rFonts w:hint="eastAsia" w:ascii="方正仿宋_GBK" w:hAnsi="方正仿宋_GBK" w:eastAsia="方正仿宋_GBK" w:cs="方正仿宋_GBK"/>
          <w:b w:val="0"/>
          <w:bCs/>
          <w:sz w:val="28"/>
          <w:szCs w:val="28"/>
          <w:highlight w:val="none"/>
          <w:lang w:val="en-US" w:eastAsia="zh-CN"/>
        </w:rPr>
        <w:tab/>
      </w:r>
      <w:r>
        <w:rPr>
          <w:rFonts w:hint="eastAsia" w:ascii="方正仿宋_GBK" w:hAnsi="方正仿宋_GBK" w:eastAsia="方正仿宋_GBK" w:cs="方正仿宋_GBK"/>
          <w:b w:val="0"/>
          <w:bCs/>
          <w:sz w:val="28"/>
          <w:szCs w:val="28"/>
          <w:highlight w:val="none"/>
          <w:lang w:val="en-US" w:eastAsia="zh-CN"/>
        </w:rPr>
        <w:tab/>
      </w:r>
    </w:p>
    <w:p>
      <w:pPr>
        <w:keepNext w:val="0"/>
        <w:keepLines w:val="0"/>
        <w:pageBreakBefore w:val="0"/>
        <w:widowControl w:val="0"/>
        <w:kinsoku/>
        <w:wordWrap/>
        <w:overflowPunct/>
        <w:topLinePunct w:val="0"/>
        <w:autoSpaceDE/>
        <w:autoSpaceDN/>
        <w:bidi w:val="0"/>
        <w:adjustRightInd w:val="0"/>
        <w:snapToGrid/>
        <w:spacing w:line="570" w:lineRule="atLeast"/>
        <w:jc w:val="left"/>
        <w:textAlignment w:val="auto"/>
        <w:rPr>
          <w:rFonts w:hint="eastAsia" w:ascii="方正仿宋_GBK" w:hAnsi="方正仿宋_GBK" w:eastAsia="方正仿宋_GBK" w:cs="方正仿宋_GBK"/>
          <w:b w:val="0"/>
          <w:bCs/>
          <w:sz w:val="28"/>
          <w:szCs w:val="28"/>
          <w:highlight w:val="none"/>
          <w:lang w:val="en-US" w:eastAsia="zh-CN"/>
        </w:rPr>
      </w:pPr>
      <w:r>
        <w:rPr>
          <w:rFonts w:hint="eastAsia" w:ascii="方正仿宋_GBK" w:hAnsi="方正仿宋_GBK" w:eastAsia="方正仿宋_GBK" w:cs="方正仿宋_GBK"/>
          <w:b w:val="0"/>
          <w:bCs/>
          <w:sz w:val="28"/>
          <w:szCs w:val="28"/>
          <w:highlight w:val="none"/>
          <w:lang w:val="en-US" w:eastAsia="zh-CN"/>
        </w:rPr>
        <w:t>1.手机表面具有凹槽，任何大小的手都能安全握持，并可对前端喷嘴的角度进行微妙的调整。</w:t>
      </w:r>
    </w:p>
    <w:p>
      <w:pPr>
        <w:keepNext w:val="0"/>
        <w:keepLines w:val="0"/>
        <w:pageBreakBefore w:val="0"/>
        <w:widowControl w:val="0"/>
        <w:kinsoku/>
        <w:wordWrap/>
        <w:overflowPunct/>
        <w:topLinePunct w:val="0"/>
        <w:autoSpaceDE/>
        <w:autoSpaceDN/>
        <w:bidi w:val="0"/>
        <w:adjustRightInd w:val="0"/>
        <w:snapToGrid/>
        <w:spacing w:line="570" w:lineRule="atLeast"/>
        <w:jc w:val="left"/>
        <w:textAlignment w:val="auto"/>
        <w:rPr>
          <w:rFonts w:hint="eastAsia" w:ascii="方正仿宋_GBK" w:hAnsi="方正仿宋_GBK" w:eastAsia="方正仿宋_GBK" w:cs="方正仿宋_GBK"/>
          <w:b w:val="0"/>
          <w:bCs/>
          <w:sz w:val="28"/>
          <w:szCs w:val="28"/>
          <w:highlight w:val="none"/>
          <w:lang w:val="en-US" w:eastAsia="zh-CN"/>
        </w:rPr>
      </w:pPr>
      <w:r>
        <w:rPr>
          <w:rFonts w:hint="eastAsia" w:ascii="方正仿宋_GBK" w:hAnsi="方正仿宋_GBK" w:eastAsia="方正仿宋_GBK" w:cs="方正仿宋_GBK"/>
          <w:b w:val="0"/>
          <w:bCs/>
          <w:sz w:val="28"/>
          <w:szCs w:val="28"/>
          <w:highlight w:val="none"/>
          <w:lang w:val="en-US" w:eastAsia="zh-CN"/>
        </w:rPr>
        <w:t>2.双喷嘴结构：气流从喷粉盒的双喷嘴中同时喷出，向位于盒中央的吸气喷嘴产生持续稳定的喷粉流。</w:t>
      </w:r>
      <w:r>
        <w:rPr>
          <w:rFonts w:hint="eastAsia" w:ascii="方正仿宋_GBK" w:hAnsi="方正仿宋_GBK" w:eastAsia="方正仿宋_GBK" w:cs="方正仿宋_GBK"/>
          <w:b w:val="0"/>
          <w:bCs/>
          <w:sz w:val="28"/>
          <w:szCs w:val="28"/>
          <w:highlight w:val="none"/>
          <w:lang w:val="en-US" w:eastAsia="zh-CN"/>
        </w:rPr>
        <w:tab/>
      </w:r>
      <w:r>
        <w:rPr>
          <w:rFonts w:hint="eastAsia" w:ascii="方正仿宋_GBK" w:hAnsi="方正仿宋_GBK" w:eastAsia="方正仿宋_GBK" w:cs="方正仿宋_GBK"/>
          <w:b w:val="0"/>
          <w:bCs/>
          <w:sz w:val="28"/>
          <w:szCs w:val="28"/>
          <w:highlight w:val="none"/>
          <w:lang w:val="en-US" w:eastAsia="zh-CN"/>
        </w:rPr>
        <w:tab/>
      </w:r>
      <w:r>
        <w:rPr>
          <w:rFonts w:hint="eastAsia" w:ascii="方正仿宋_GBK" w:hAnsi="方正仿宋_GBK" w:eastAsia="方正仿宋_GBK" w:cs="方正仿宋_GBK"/>
          <w:b w:val="0"/>
          <w:bCs/>
          <w:sz w:val="28"/>
          <w:szCs w:val="28"/>
          <w:highlight w:val="none"/>
          <w:lang w:val="en-US" w:eastAsia="zh-CN"/>
        </w:rPr>
        <w:tab/>
      </w:r>
      <w:r>
        <w:rPr>
          <w:rFonts w:hint="eastAsia" w:ascii="方正仿宋_GBK" w:hAnsi="方正仿宋_GBK" w:eastAsia="方正仿宋_GBK" w:cs="方正仿宋_GBK"/>
          <w:b w:val="0"/>
          <w:bCs/>
          <w:sz w:val="28"/>
          <w:szCs w:val="28"/>
          <w:highlight w:val="none"/>
          <w:lang w:val="en-US" w:eastAsia="zh-CN"/>
        </w:rPr>
        <w:tab/>
      </w:r>
    </w:p>
    <w:p>
      <w:pPr>
        <w:keepNext w:val="0"/>
        <w:keepLines w:val="0"/>
        <w:pageBreakBefore w:val="0"/>
        <w:widowControl w:val="0"/>
        <w:kinsoku/>
        <w:wordWrap/>
        <w:overflowPunct/>
        <w:topLinePunct w:val="0"/>
        <w:autoSpaceDE/>
        <w:autoSpaceDN/>
        <w:bidi w:val="0"/>
        <w:adjustRightInd w:val="0"/>
        <w:snapToGrid/>
        <w:spacing w:line="570" w:lineRule="atLeast"/>
        <w:jc w:val="left"/>
        <w:textAlignment w:val="auto"/>
        <w:rPr>
          <w:rFonts w:hint="eastAsia" w:ascii="方正仿宋_GBK" w:hAnsi="方正仿宋_GBK" w:eastAsia="方正仿宋_GBK" w:cs="方正仿宋_GBK"/>
          <w:b w:val="0"/>
          <w:bCs/>
          <w:sz w:val="28"/>
          <w:szCs w:val="28"/>
          <w:highlight w:val="none"/>
          <w:lang w:val="en-US" w:eastAsia="zh-CN"/>
        </w:rPr>
      </w:pPr>
      <w:r>
        <w:rPr>
          <w:rFonts w:hint="eastAsia" w:ascii="方正仿宋_GBK" w:hAnsi="方正仿宋_GBK" w:eastAsia="方正仿宋_GBK" w:cs="方正仿宋_GBK"/>
          <w:b w:val="0"/>
          <w:bCs/>
          <w:sz w:val="28"/>
          <w:szCs w:val="28"/>
          <w:highlight w:val="none"/>
          <w:lang w:val="en-US" w:eastAsia="zh-CN"/>
        </w:rPr>
        <w:t>3.双喷嘴结构结合圆顶形盒设计也有助于喷粉的充分使用，减少未用喷粉的浪费。</w:t>
      </w:r>
    </w:p>
    <w:p>
      <w:pPr>
        <w:keepNext w:val="0"/>
        <w:keepLines w:val="0"/>
        <w:pageBreakBefore w:val="0"/>
        <w:widowControl w:val="0"/>
        <w:kinsoku/>
        <w:wordWrap/>
        <w:overflowPunct/>
        <w:topLinePunct w:val="0"/>
        <w:autoSpaceDE/>
        <w:autoSpaceDN/>
        <w:bidi w:val="0"/>
        <w:adjustRightInd w:val="0"/>
        <w:snapToGrid/>
        <w:spacing w:line="570" w:lineRule="atLeast"/>
        <w:jc w:val="left"/>
        <w:textAlignment w:val="auto"/>
        <w:rPr>
          <w:rFonts w:hint="eastAsia" w:ascii="方正仿宋_GBK" w:hAnsi="方正仿宋_GBK" w:eastAsia="方正仿宋_GBK" w:cs="方正仿宋_GBK"/>
          <w:b w:val="0"/>
          <w:bCs/>
          <w:sz w:val="28"/>
          <w:szCs w:val="28"/>
          <w:highlight w:val="none"/>
          <w:lang w:val="en-US" w:eastAsia="zh-CN"/>
        </w:rPr>
      </w:pPr>
      <w:r>
        <w:rPr>
          <w:rFonts w:hint="eastAsia" w:ascii="方正仿宋_GBK" w:hAnsi="方正仿宋_GBK" w:eastAsia="方正仿宋_GBK" w:cs="方正仿宋_GBK"/>
          <w:b w:val="0"/>
          <w:bCs/>
          <w:sz w:val="28"/>
          <w:szCs w:val="28"/>
          <w:highlight w:val="none"/>
          <w:lang w:val="en-US" w:eastAsia="zh-CN"/>
        </w:rPr>
        <w:t>4.拥有≥ 2 个 360°自由旋转式接口，此接口即使在高压下也不会变紧。</w:t>
      </w:r>
    </w:p>
    <w:p>
      <w:pPr>
        <w:keepNext w:val="0"/>
        <w:keepLines w:val="0"/>
        <w:pageBreakBefore w:val="0"/>
        <w:widowControl w:val="0"/>
        <w:kinsoku/>
        <w:wordWrap/>
        <w:overflowPunct/>
        <w:topLinePunct w:val="0"/>
        <w:autoSpaceDE/>
        <w:autoSpaceDN/>
        <w:bidi w:val="0"/>
        <w:adjustRightInd w:val="0"/>
        <w:snapToGrid/>
        <w:spacing w:line="570" w:lineRule="atLeast"/>
        <w:jc w:val="left"/>
        <w:textAlignment w:val="auto"/>
        <w:rPr>
          <w:rFonts w:hint="eastAsia" w:ascii="方正仿宋_GBK" w:hAnsi="方正仿宋_GBK" w:eastAsia="方正仿宋_GBK" w:cs="方正仿宋_GBK"/>
          <w:b w:val="0"/>
          <w:bCs/>
          <w:sz w:val="28"/>
          <w:szCs w:val="28"/>
          <w:highlight w:val="none"/>
          <w:lang w:val="en-US" w:eastAsia="zh-CN"/>
        </w:rPr>
      </w:pPr>
      <w:r>
        <w:rPr>
          <w:rFonts w:hint="eastAsia" w:ascii="方正仿宋_GBK" w:hAnsi="方正仿宋_GBK" w:eastAsia="方正仿宋_GBK" w:cs="方正仿宋_GBK"/>
          <w:b w:val="0"/>
          <w:bCs/>
          <w:sz w:val="28"/>
          <w:szCs w:val="28"/>
          <w:highlight w:val="none"/>
          <w:lang w:val="en-US" w:eastAsia="zh-CN"/>
        </w:rPr>
        <w:t>5.前端喷嘴易于拆卸，一个可置换喷嘴做为标准套件。</w:t>
      </w:r>
      <w:r>
        <w:rPr>
          <w:rFonts w:hint="eastAsia" w:ascii="方正仿宋_GBK" w:hAnsi="方正仿宋_GBK" w:eastAsia="方正仿宋_GBK" w:cs="方正仿宋_GBK"/>
          <w:b w:val="0"/>
          <w:bCs/>
          <w:sz w:val="28"/>
          <w:szCs w:val="28"/>
          <w:highlight w:val="none"/>
          <w:lang w:val="en-US" w:eastAsia="zh-CN"/>
        </w:rPr>
        <w:tab/>
      </w:r>
      <w:r>
        <w:rPr>
          <w:rFonts w:hint="eastAsia" w:ascii="方正仿宋_GBK" w:hAnsi="方正仿宋_GBK" w:eastAsia="方正仿宋_GBK" w:cs="方正仿宋_GBK"/>
          <w:b w:val="0"/>
          <w:bCs/>
          <w:sz w:val="28"/>
          <w:szCs w:val="28"/>
          <w:highlight w:val="none"/>
          <w:lang w:val="en-US" w:eastAsia="zh-CN"/>
        </w:rPr>
        <w:tab/>
      </w:r>
      <w:r>
        <w:rPr>
          <w:rFonts w:hint="eastAsia" w:ascii="方正仿宋_GBK" w:hAnsi="方正仿宋_GBK" w:eastAsia="方正仿宋_GBK" w:cs="方正仿宋_GBK"/>
          <w:b w:val="0"/>
          <w:bCs/>
          <w:sz w:val="28"/>
          <w:szCs w:val="28"/>
          <w:highlight w:val="none"/>
          <w:lang w:val="en-US" w:eastAsia="zh-CN"/>
        </w:rPr>
        <w:tab/>
      </w:r>
      <w:r>
        <w:rPr>
          <w:rFonts w:hint="eastAsia" w:ascii="方正仿宋_GBK" w:hAnsi="方正仿宋_GBK" w:eastAsia="方正仿宋_GBK" w:cs="方正仿宋_GBK"/>
          <w:b w:val="0"/>
          <w:bCs/>
          <w:sz w:val="28"/>
          <w:szCs w:val="28"/>
          <w:highlight w:val="none"/>
          <w:lang w:val="en-US" w:eastAsia="zh-CN"/>
        </w:rPr>
        <w:tab/>
      </w:r>
    </w:p>
    <w:p>
      <w:pPr>
        <w:keepNext w:val="0"/>
        <w:keepLines w:val="0"/>
        <w:pageBreakBefore w:val="0"/>
        <w:widowControl w:val="0"/>
        <w:kinsoku/>
        <w:wordWrap/>
        <w:overflowPunct/>
        <w:topLinePunct w:val="0"/>
        <w:autoSpaceDE/>
        <w:autoSpaceDN/>
        <w:bidi w:val="0"/>
        <w:adjustRightInd w:val="0"/>
        <w:snapToGrid/>
        <w:spacing w:line="570" w:lineRule="atLeast"/>
        <w:jc w:val="left"/>
        <w:textAlignment w:val="auto"/>
        <w:rPr>
          <w:rFonts w:hint="eastAsia" w:ascii="方正仿宋_GBK" w:hAnsi="方正仿宋_GBK" w:eastAsia="方正仿宋_GBK" w:cs="方正仿宋_GBK"/>
          <w:b w:val="0"/>
          <w:bCs/>
          <w:sz w:val="28"/>
          <w:szCs w:val="28"/>
          <w:highlight w:val="none"/>
          <w:lang w:val="en-US" w:eastAsia="zh-CN"/>
        </w:rPr>
      </w:pPr>
      <w:r>
        <w:rPr>
          <w:rFonts w:hint="eastAsia" w:ascii="方正仿宋_GBK" w:hAnsi="方正仿宋_GBK" w:eastAsia="方正仿宋_GBK" w:cs="方正仿宋_GBK"/>
          <w:b w:val="0"/>
          <w:bCs/>
          <w:sz w:val="28"/>
          <w:szCs w:val="28"/>
          <w:highlight w:val="none"/>
          <w:lang w:val="en-US" w:eastAsia="zh-CN"/>
        </w:rPr>
        <w:t>6. 气体消耗量：15-25L/min（0.245 Mpa）</w:t>
      </w:r>
      <w:r>
        <w:rPr>
          <w:rFonts w:hint="eastAsia" w:ascii="方正仿宋_GBK" w:hAnsi="方正仿宋_GBK" w:eastAsia="方正仿宋_GBK" w:cs="方正仿宋_GBK"/>
          <w:b w:val="0"/>
          <w:bCs/>
          <w:sz w:val="28"/>
          <w:szCs w:val="28"/>
          <w:highlight w:val="none"/>
          <w:lang w:val="en-US" w:eastAsia="zh-CN"/>
        </w:rPr>
        <w:tab/>
      </w:r>
      <w:r>
        <w:rPr>
          <w:rFonts w:hint="eastAsia" w:ascii="方正仿宋_GBK" w:hAnsi="方正仿宋_GBK" w:eastAsia="方正仿宋_GBK" w:cs="方正仿宋_GBK"/>
          <w:b w:val="0"/>
          <w:bCs/>
          <w:sz w:val="28"/>
          <w:szCs w:val="28"/>
          <w:highlight w:val="none"/>
          <w:lang w:val="en-US" w:eastAsia="zh-CN"/>
        </w:rPr>
        <w:t>。</w:t>
      </w:r>
      <w:r>
        <w:rPr>
          <w:rFonts w:hint="eastAsia" w:ascii="方正仿宋_GBK" w:hAnsi="方正仿宋_GBK" w:eastAsia="方正仿宋_GBK" w:cs="方正仿宋_GBK"/>
          <w:b w:val="0"/>
          <w:bCs/>
          <w:sz w:val="28"/>
          <w:szCs w:val="28"/>
          <w:highlight w:val="none"/>
          <w:lang w:val="en-US" w:eastAsia="zh-CN"/>
        </w:rPr>
        <w:tab/>
      </w:r>
      <w:r>
        <w:rPr>
          <w:rFonts w:hint="eastAsia" w:ascii="方正仿宋_GBK" w:hAnsi="方正仿宋_GBK" w:eastAsia="方正仿宋_GBK" w:cs="方正仿宋_GBK"/>
          <w:b w:val="0"/>
          <w:bCs/>
          <w:sz w:val="28"/>
          <w:szCs w:val="28"/>
          <w:highlight w:val="none"/>
          <w:lang w:val="en-US" w:eastAsia="zh-CN"/>
        </w:rPr>
        <w:tab/>
      </w:r>
      <w:r>
        <w:rPr>
          <w:rFonts w:hint="eastAsia" w:ascii="方正仿宋_GBK" w:hAnsi="方正仿宋_GBK" w:eastAsia="方正仿宋_GBK" w:cs="方正仿宋_GBK"/>
          <w:b w:val="0"/>
          <w:bCs/>
          <w:sz w:val="28"/>
          <w:szCs w:val="28"/>
          <w:highlight w:val="none"/>
          <w:lang w:val="en-US" w:eastAsia="zh-CN"/>
        </w:rPr>
        <w:tab/>
      </w:r>
    </w:p>
    <w:p>
      <w:pPr>
        <w:keepNext w:val="0"/>
        <w:keepLines w:val="0"/>
        <w:pageBreakBefore w:val="0"/>
        <w:widowControl w:val="0"/>
        <w:kinsoku/>
        <w:wordWrap/>
        <w:overflowPunct/>
        <w:topLinePunct w:val="0"/>
        <w:autoSpaceDE/>
        <w:autoSpaceDN/>
        <w:bidi w:val="0"/>
        <w:adjustRightInd w:val="0"/>
        <w:snapToGrid/>
        <w:spacing w:line="570" w:lineRule="atLeast"/>
        <w:jc w:val="left"/>
        <w:textAlignment w:val="auto"/>
        <w:rPr>
          <w:rFonts w:hint="eastAsia" w:ascii="方正仿宋_GBK" w:hAnsi="方正仿宋_GBK" w:eastAsia="方正仿宋_GBK" w:cs="方正仿宋_GBK"/>
          <w:b w:val="0"/>
          <w:bCs/>
          <w:sz w:val="28"/>
          <w:szCs w:val="28"/>
          <w:highlight w:val="none"/>
          <w:lang w:val="en-US" w:eastAsia="zh-CN"/>
        </w:rPr>
      </w:pPr>
      <w:r>
        <w:rPr>
          <w:rFonts w:hint="eastAsia" w:ascii="方正仿宋_GBK" w:hAnsi="方正仿宋_GBK" w:eastAsia="方正仿宋_GBK" w:cs="方正仿宋_GBK"/>
          <w:b w:val="0"/>
          <w:bCs/>
          <w:sz w:val="28"/>
          <w:szCs w:val="28"/>
          <w:highlight w:val="none"/>
          <w:lang w:val="en-US" w:eastAsia="zh-CN"/>
        </w:rPr>
        <w:t>7.喷雾：55mL/min ± 10%（水压 0.098 Mpa）。</w:t>
      </w:r>
      <w:r>
        <w:rPr>
          <w:rFonts w:hint="eastAsia" w:ascii="方正仿宋_GBK" w:hAnsi="方正仿宋_GBK" w:eastAsia="方正仿宋_GBK" w:cs="方正仿宋_GBK"/>
          <w:b w:val="0"/>
          <w:bCs/>
          <w:sz w:val="28"/>
          <w:szCs w:val="28"/>
          <w:highlight w:val="none"/>
          <w:lang w:val="en-US" w:eastAsia="zh-CN"/>
        </w:rPr>
        <w:tab/>
      </w:r>
      <w:r>
        <w:rPr>
          <w:rFonts w:hint="eastAsia" w:ascii="方正仿宋_GBK" w:hAnsi="方正仿宋_GBK" w:eastAsia="方正仿宋_GBK" w:cs="方正仿宋_GBK"/>
          <w:b w:val="0"/>
          <w:bCs/>
          <w:sz w:val="28"/>
          <w:szCs w:val="28"/>
          <w:highlight w:val="none"/>
          <w:lang w:val="en-US" w:eastAsia="zh-CN"/>
        </w:rPr>
        <w:tab/>
      </w:r>
      <w:r>
        <w:rPr>
          <w:rFonts w:hint="eastAsia" w:ascii="方正仿宋_GBK" w:hAnsi="方正仿宋_GBK" w:eastAsia="方正仿宋_GBK" w:cs="方正仿宋_GBK"/>
          <w:b w:val="0"/>
          <w:bCs/>
          <w:sz w:val="28"/>
          <w:szCs w:val="28"/>
          <w:highlight w:val="none"/>
          <w:lang w:val="en-US" w:eastAsia="zh-CN"/>
        </w:rPr>
        <w:tab/>
      </w:r>
      <w:r>
        <w:rPr>
          <w:rFonts w:hint="eastAsia" w:ascii="方正仿宋_GBK" w:hAnsi="方正仿宋_GBK" w:eastAsia="方正仿宋_GBK" w:cs="方正仿宋_GBK"/>
          <w:b w:val="0"/>
          <w:bCs/>
          <w:sz w:val="28"/>
          <w:szCs w:val="28"/>
          <w:highlight w:val="none"/>
          <w:lang w:val="en-US" w:eastAsia="zh-CN"/>
        </w:rPr>
        <w:tab/>
      </w:r>
    </w:p>
    <w:p>
      <w:pPr>
        <w:keepNext w:val="0"/>
        <w:keepLines w:val="0"/>
        <w:pageBreakBefore w:val="0"/>
        <w:widowControl w:val="0"/>
        <w:kinsoku/>
        <w:wordWrap/>
        <w:overflowPunct/>
        <w:topLinePunct w:val="0"/>
        <w:autoSpaceDE/>
        <w:autoSpaceDN/>
        <w:bidi w:val="0"/>
        <w:adjustRightInd w:val="0"/>
        <w:snapToGrid/>
        <w:spacing w:line="570" w:lineRule="atLeast"/>
        <w:jc w:val="left"/>
        <w:textAlignment w:val="auto"/>
        <w:rPr>
          <w:rFonts w:hint="eastAsia" w:ascii="方正仿宋_GBK" w:hAnsi="方正仿宋_GBK" w:eastAsia="方正仿宋_GBK" w:cs="方正仿宋_GBK"/>
          <w:b w:val="0"/>
          <w:bCs/>
          <w:sz w:val="28"/>
          <w:szCs w:val="28"/>
          <w:highlight w:val="none"/>
          <w:lang w:val="en-US" w:eastAsia="zh-CN"/>
        </w:rPr>
      </w:pPr>
      <w:r>
        <w:rPr>
          <w:rFonts w:hint="eastAsia" w:ascii="方正仿宋_GBK" w:hAnsi="方正仿宋_GBK" w:eastAsia="方正仿宋_GBK" w:cs="方正仿宋_GBK"/>
          <w:b w:val="0"/>
          <w:bCs/>
          <w:sz w:val="28"/>
          <w:szCs w:val="28"/>
          <w:highlight w:val="none"/>
          <w:lang w:val="en-US" w:eastAsia="zh-CN"/>
        </w:rPr>
        <w:t>8.洁牙粉消耗量：≤12 克每3-5 min</w:t>
      </w:r>
      <w:r>
        <w:rPr>
          <w:rFonts w:hint="eastAsia" w:ascii="方正仿宋_GBK" w:hAnsi="方正仿宋_GBK" w:eastAsia="方正仿宋_GBK" w:cs="方正仿宋_GBK"/>
          <w:b w:val="0"/>
          <w:bCs/>
          <w:sz w:val="28"/>
          <w:szCs w:val="28"/>
          <w:highlight w:val="none"/>
          <w:lang w:val="en-US" w:eastAsia="zh-CN"/>
        </w:rPr>
        <w:tab/>
      </w:r>
      <w:r>
        <w:rPr>
          <w:rFonts w:hint="eastAsia" w:ascii="方正仿宋_GBK" w:hAnsi="方正仿宋_GBK" w:eastAsia="方正仿宋_GBK" w:cs="方正仿宋_GBK"/>
          <w:b w:val="0"/>
          <w:bCs/>
          <w:sz w:val="28"/>
          <w:szCs w:val="28"/>
          <w:highlight w:val="none"/>
          <w:lang w:val="en-US" w:eastAsia="zh-CN"/>
        </w:rPr>
        <w:t>。</w:t>
      </w:r>
      <w:r>
        <w:rPr>
          <w:rFonts w:hint="eastAsia" w:ascii="方正仿宋_GBK" w:hAnsi="方正仿宋_GBK" w:eastAsia="方正仿宋_GBK" w:cs="方正仿宋_GBK"/>
          <w:b w:val="0"/>
          <w:bCs/>
          <w:sz w:val="28"/>
          <w:szCs w:val="28"/>
          <w:highlight w:val="none"/>
          <w:lang w:val="en-US" w:eastAsia="zh-CN"/>
        </w:rPr>
        <w:tab/>
      </w:r>
      <w:r>
        <w:rPr>
          <w:rFonts w:hint="eastAsia" w:ascii="方正仿宋_GBK" w:hAnsi="方正仿宋_GBK" w:eastAsia="方正仿宋_GBK" w:cs="方正仿宋_GBK"/>
          <w:b w:val="0"/>
          <w:bCs/>
          <w:sz w:val="28"/>
          <w:szCs w:val="28"/>
          <w:highlight w:val="none"/>
          <w:lang w:val="en-US" w:eastAsia="zh-CN"/>
        </w:rPr>
        <w:tab/>
      </w:r>
      <w:r>
        <w:rPr>
          <w:rFonts w:hint="eastAsia" w:ascii="方正仿宋_GBK" w:hAnsi="方正仿宋_GBK" w:eastAsia="方正仿宋_GBK" w:cs="方正仿宋_GBK"/>
          <w:b w:val="0"/>
          <w:bCs/>
          <w:sz w:val="28"/>
          <w:szCs w:val="28"/>
          <w:highlight w:val="none"/>
          <w:lang w:val="en-US" w:eastAsia="zh-CN"/>
        </w:rPr>
        <w:tab/>
      </w:r>
    </w:p>
    <w:p>
      <w:pPr>
        <w:keepNext w:val="0"/>
        <w:keepLines w:val="0"/>
        <w:pageBreakBefore w:val="0"/>
        <w:widowControl w:val="0"/>
        <w:kinsoku/>
        <w:wordWrap/>
        <w:overflowPunct/>
        <w:topLinePunct w:val="0"/>
        <w:autoSpaceDE/>
        <w:autoSpaceDN/>
        <w:bidi w:val="0"/>
        <w:adjustRightInd w:val="0"/>
        <w:snapToGrid/>
        <w:spacing w:line="570" w:lineRule="atLeast"/>
        <w:jc w:val="left"/>
        <w:textAlignment w:val="auto"/>
        <w:rPr>
          <w:rFonts w:hint="eastAsia" w:ascii="方正仿宋_GBK" w:hAnsi="方正仿宋_GBK" w:eastAsia="方正仿宋_GBK" w:cs="方正仿宋_GBK"/>
          <w:b w:val="0"/>
          <w:bCs/>
          <w:sz w:val="28"/>
          <w:szCs w:val="28"/>
          <w:highlight w:val="none"/>
          <w:lang w:val="en-US" w:eastAsia="zh-CN"/>
        </w:rPr>
      </w:pPr>
      <w:r>
        <w:rPr>
          <w:rFonts w:hint="eastAsia" w:ascii="方正仿宋_GBK" w:hAnsi="方正仿宋_GBK" w:eastAsia="方正仿宋_GBK" w:cs="方正仿宋_GBK"/>
          <w:b w:val="0"/>
          <w:bCs/>
          <w:sz w:val="28"/>
          <w:szCs w:val="28"/>
          <w:highlight w:val="none"/>
          <w:lang w:val="en-US" w:eastAsia="zh-CN"/>
        </w:rPr>
        <w:t>9.连接方式：国际标准 ISO 4 孔。</w:t>
      </w:r>
    </w:p>
    <w:p>
      <w:pPr>
        <w:keepNext w:val="0"/>
        <w:keepLines w:val="0"/>
        <w:pageBreakBefore w:val="0"/>
        <w:widowControl w:val="0"/>
        <w:kinsoku/>
        <w:wordWrap/>
        <w:overflowPunct/>
        <w:topLinePunct w:val="0"/>
        <w:autoSpaceDE/>
        <w:autoSpaceDN/>
        <w:bidi w:val="0"/>
        <w:adjustRightInd w:val="0"/>
        <w:snapToGrid/>
        <w:spacing w:line="570" w:lineRule="atLeast"/>
        <w:jc w:val="left"/>
        <w:textAlignment w:val="auto"/>
        <w:rPr>
          <w:rFonts w:hint="eastAsia" w:ascii="方正仿宋_GBK" w:hAnsi="方正仿宋_GBK" w:eastAsia="方正仿宋_GBK" w:cs="方正仿宋_GBK"/>
          <w:b/>
          <w:bCs w:val="0"/>
          <w:sz w:val="28"/>
          <w:szCs w:val="28"/>
          <w:highlight w:val="none"/>
          <w:lang w:val="en-US" w:eastAsia="zh-CN"/>
        </w:rPr>
      </w:pPr>
      <w:r>
        <w:rPr>
          <w:rFonts w:hint="eastAsia" w:ascii="方正仿宋_GBK" w:hAnsi="方正仿宋_GBK" w:eastAsia="方正仿宋_GBK" w:cs="方正仿宋_GBK"/>
          <w:b/>
          <w:bCs w:val="0"/>
          <w:sz w:val="28"/>
          <w:szCs w:val="28"/>
          <w:highlight w:val="none"/>
          <w:lang w:val="en-US" w:eastAsia="zh-CN"/>
        </w:rPr>
        <w:t>根管治疗仪：</w:t>
      </w:r>
    </w:p>
    <w:p>
      <w:pPr>
        <w:keepNext w:val="0"/>
        <w:keepLines w:val="0"/>
        <w:pageBreakBefore w:val="0"/>
        <w:widowControl w:val="0"/>
        <w:kinsoku/>
        <w:wordWrap/>
        <w:overflowPunct/>
        <w:topLinePunct w:val="0"/>
        <w:autoSpaceDE/>
        <w:autoSpaceDN/>
        <w:bidi w:val="0"/>
        <w:adjustRightInd w:val="0"/>
        <w:snapToGrid/>
        <w:spacing w:line="570" w:lineRule="atLeast"/>
        <w:jc w:val="left"/>
        <w:textAlignment w:val="auto"/>
        <w:rPr>
          <w:rFonts w:hint="eastAsia" w:ascii="方正仿宋_GBK" w:hAnsi="方正仿宋_GBK" w:eastAsia="方正仿宋_GBK" w:cs="方正仿宋_GBK"/>
          <w:b/>
          <w:bCs w:val="0"/>
          <w:sz w:val="28"/>
          <w:szCs w:val="28"/>
          <w:highlight w:val="none"/>
          <w:lang w:val="en-US" w:eastAsia="zh-CN"/>
        </w:rPr>
      </w:pPr>
      <w:r>
        <w:rPr>
          <w:rFonts w:hint="eastAsia" w:ascii="方正仿宋_GBK" w:hAnsi="方正仿宋_GBK" w:eastAsia="方正仿宋_GBK" w:cs="方正仿宋_GBK"/>
          <w:b/>
          <w:bCs w:val="0"/>
          <w:sz w:val="28"/>
          <w:szCs w:val="28"/>
          <w:highlight w:val="none"/>
          <w:lang w:val="en-US" w:eastAsia="zh-CN"/>
        </w:rPr>
        <w:t>数量2台，单价限价0.6万元，总价限价1.2万元。</w:t>
      </w:r>
      <w:r>
        <w:rPr>
          <w:rFonts w:hint="eastAsia" w:ascii="方正仿宋_GBK" w:hAnsi="方正仿宋_GBK" w:eastAsia="方正仿宋_GBK" w:cs="方正仿宋_GBK"/>
          <w:b w:val="0"/>
          <w:bCs/>
          <w:sz w:val="28"/>
          <w:szCs w:val="28"/>
          <w:highlight w:val="none"/>
          <w:lang w:val="en-US" w:eastAsia="zh-CN"/>
        </w:rPr>
        <w:tab/>
      </w:r>
    </w:p>
    <w:p>
      <w:pPr>
        <w:keepNext w:val="0"/>
        <w:keepLines w:val="0"/>
        <w:pageBreakBefore w:val="0"/>
        <w:widowControl w:val="0"/>
        <w:kinsoku/>
        <w:wordWrap/>
        <w:overflowPunct/>
        <w:topLinePunct w:val="0"/>
        <w:autoSpaceDE/>
        <w:autoSpaceDN/>
        <w:bidi w:val="0"/>
        <w:adjustRightInd w:val="0"/>
        <w:snapToGrid/>
        <w:spacing w:line="570" w:lineRule="atLeast"/>
        <w:jc w:val="left"/>
        <w:textAlignment w:val="auto"/>
        <w:rPr>
          <w:rFonts w:hint="eastAsia" w:ascii="方正仿宋_GBK" w:hAnsi="方正仿宋_GBK" w:eastAsia="方正仿宋_GBK" w:cs="方正仿宋_GBK"/>
          <w:b w:val="0"/>
          <w:bCs/>
          <w:sz w:val="28"/>
          <w:szCs w:val="28"/>
          <w:highlight w:val="none"/>
          <w:lang w:val="en-US" w:eastAsia="zh-CN"/>
        </w:rPr>
      </w:pPr>
      <w:r>
        <w:rPr>
          <w:rFonts w:hint="eastAsia" w:ascii="方正仿宋_GBK" w:hAnsi="方正仿宋_GBK" w:eastAsia="方正仿宋_GBK" w:cs="方正仿宋_GBK"/>
          <w:b w:val="0"/>
          <w:bCs/>
          <w:sz w:val="28"/>
          <w:szCs w:val="28"/>
          <w:highlight w:val="none"/>
          <w:lang w:val="en-US" w:eastAsia="zh-CN"/>
        </w:rPr>
        <w:t>1.组成：马达手机+反角弯机头。</w:t>
      </w:r>
    </w:p>
    <w:p>
      <w:pPr>
        <w:keepNext w:val="0"/>
        <w:keepLines w:val="0"/>
        <w:pageBreakBefore w:val="0"/>
        <w:widowControl w:val="0"/>
        <w:kinsoku/>
        <w:wordWrap/>
        <w:overflowPunct/>
        <w:topLinePunct w:val="0"/>
        <w:autoSpaceDE/>
        <w:autoSpaceDN/>
        <w:bidi w:val="0"/>
        <w:adjustRightInd w:val="0"/>
        <w:snapToGrid/>
        <w:spacing w:line="570" w:lineRule="atLeast"/>
        <w:jc w:val="left"/>
        <w:textAlignment w:val="auto"/>
        <w:rPr>
          <w:rFonts w:hint="eastAsia" w:ascii="方正仿宋_GBK" w:hAnsi="方正仿宋_GBK" w:eastAsia="方正仿宋_GBK" w:cs="方正仿宋_GBK"/>
          <w:b w:val="0"/>
          <w:bCs/>
          <w:sz w:val="28"/>
          <w:szCs w:val="28"/>
          <w:highlight w:val="none"/>
          <w:lang w:val="en-US" w:eastAsia="zh-CN"/>
        </w:rPr>
      </w:pPr>
      <w:r>
        <w:rPr>
          <w:rFonts w:hint="eastAsia" w:ascii="方正仿宋_GBK" w:hAnsi="方正仿宋_GBK" w:eastAsia="方正仿宋_GBK" w:cs="方正仿宋_GBK"/>
          <w:b w:val="0"/>
          <w:bCs/>
          <w:sz w:val="28"/>
          <w:szCs w:val="28"/>
          <w:highlight w:val="none"/>
          <w:lang w:val="en-US" w:eastAsia="zh-CN"/>
        </w:rPr>
        <w:t>2.机型：无线手持式根管预备机。</w:t>
      </w:r>
    </w:p>
    <w:p>
      <w:pPr>
        <w:keepNext w:val="0"/>
        <w:keepLines w:val="0"/>
        <w:pageBreakBefore w:val="0"/>
        <w:widowControl w:val="0"/>
        <w:kinsoku/>
        <w:wordWrap/>
        <w:overflowPunct/>
        <w:topLinePunct w:val="0"/>
        <w:autoSpaceDE/>
        <w:autoSpaceDN/>
        <w:bidi w:val="0"/>
        <w:adjustRightInd w:val="0"/>
        <w:snapToGrid/>
        <w:spacing w:line="570" w:lineRule="atLeast"/>
        <w:jc w:val="left"/>
        <w:textAlignment w:val="auto"/>
        <w:rPr>
          <w:rFonts w:hint="eastAsia" w:ascii="方正仿宋_GBK" w:hAnsi="方正仿宋_GBK" w:eastAsia="方正仿宋_GBK" w:cs="方正仿宋_GBK"/>
          <w:b w:val="0"/>
          <w:bCs/>
          <w:sz w:val="28"/>
          <w:szCs w:val="28"/>
          <w:highlight w:val="none"/>
          <w:lang w:val="en-US" w:eastAsia="zh-CN"/>
        </w:rPr>
      </w:pPr>
      <w:r>
        <w:rPr>
          <w:rFonts w:hint="eastAsia" w:ascii="方正仿宋_GBK" w:hAnsi="方正仿宋_GBK" w:eastAsia="方正仿宋_GBK" w:cs="方正仿宋_GBK"/>
          <w:b w:val="0"/>
          <w:bCs/>
          <w:sz w:val="28"/>
          <w:szCs w:val="28"/>
          <w:highlight w:val="none"/>
          <w:lang w:val="en-US" w:eastAsia="zh-CN"/>
        </w:rPr>
        <w:t>3.记忆程序设定：≥十种。</w:t>
      </w:r>
    </w:p>
    <w:p>
      <w:pPr>
        <w:keepNext w:val="0"/>
        <w:keepLines w:val="0"/>
        <w:pageBreakBefore w:val="0"/>
        <w:widowControl w:val="0"/>
        <w:kinsoku/>
        <w:wordWrap/>
        <w:overflowPunct/>
        <w:topLinePunct w:val="0"/>
        <w:autoSpaceDE/>
        <w:autoSpaceDN/>
        <w:bidi w:val="0"/>
        <w:adjustRightInd w:val="0"/>
        <w:snapToGrid/>
        <w:spacing w:line="570" w:lineRule="atLeast"/>
        <w:jc w:val="left"/>
        <w:textAlignment w:val="auto"/>
        <w:rPr>
          <w:rFonts w:hint="eastAsia" w:ascii="方正仿宋_GBK" w:hAnsi="方正仿宋_GBK" w:eastAsia="方正仿宋_GBK" w:cs="方正仿宋_GBK"/>
          <w:b w:val="0"/>
          <w:bCs/>
          <w:sz w:val="28"/>
          <w:szCs w:val="28"/>
          <w:highlight w:val="none"/>
          <w:lang w:val="en-US" w:eastAsia="zh-CN"/>
        </w:rPr>
      </w:pPr>
      <w:r>
        <w:rPr>
          <w:rFonts w:hint="eastAsia" w:ascii="方正仿宋_GBK" w:hAnsi="方正仿宋_GBK" w:eastAsia="方正仿宋_GBK" w:cs="方正仿宋_GBK"/>
          <w:b w:val="0"/>
          <w:bCs/>
          <w:sz w:val="28"/>
          <w:szCs w:val="28"/>
          <w:highlight w:val="none"/>
          <w:lang w:val="en-US" w:eastAsia="zh-CN"/>
        </w:rPr>
        <w:t>4.显示屏：OLED显示屏。</w:t>
      </w:r>
    </w:p>
    <w:p>
      <w:pPr>
        <w:keepNext w:val="0"/>
        <w:keepLines w:val="0"/>
        <w:pageBreakBefore w:val="0"/>
        <w:widowControl w:val="0"/>
        <w:kinsoku/>
        <w:wordWrap/>
        <w:overflowPunct/>
        <w:topLinePunct w:val="0"/>
        <w:autoSpaceDE/>
        <w:autoSpaceDN/>
        <w:bidi w:val="0"/>
        <w:adjustRightInd w:val="0"/>
        <w:snapToGrid/>
        <w:spacing w:line="570" w:lineRule="atLeast"/>
        <w:jc w:val="left"/>
        <w:textAlignment w:val="auto"/>
        <w:rPr>
          <w:rFonts w:hint="eastAsia" w:ascii="方正仿宋_GBK" w:hAnsi="方正仿宋_GBK" w:eastAsia="方正仿宋_GBK" w:cs="方正仿宋_GBK"/>
          <w:b w:val="0"/>
          <w:bCs/>
          <w:sz w:val="28"/>
          <w:szCs w:val="28"/>
          <w:highlight w:val="none"/>
          <w:lang w:val="en-US" w:eastAsia="zh-CN"/>
        </w:rPr>
      </w:pPr>
      <w:r>
        <w:rPr>
          <w:rFonts w:hint="eastAsia" w:ascii="方正仿宋_GBK" w:hAnsi="方正仿宋_GBK" w:eastAsia="方正仿宋_GBK" w:cs="方正仿宋_GBK"/>
          <w:b w:val="0"/>
          <w:bCs/>
          <w:sz w:val="28"/>
          <w:szCs w:val="28"/>
          <w:highlight w:val="none"/>
          <w:lang w:val="en-US" w:eastAsia="zh-CN"/>
        </w:rPr>
        <w:t>5.马达手机转速：150～800rpm。</w:t>
      </w:r>
    </w:p>
    <w:p>
      <w:pPr>
        <w:keepNext w:val="0"/>
        <w:keepLines w:val="0"/>
        <w:pageBreakBefore w:val="0"/>
        <w:widowControl w:val="0"/>
        <w:kinsoku/>
        <w:wordWrap/>
        <w:overflowPunct/>
        <w:topLinePunct w:val="0"/>
        <w:autoSpaceDE/>
        <w:autoSpaceDN/>
        <w:bidi w:val="0"/>
        <w:adjustRightInd w:val="0"/>
        <w:snapToGrid/>
        <w:spacing w:line="570" w:lineRule="atLeast"/>
        <w:jc w:val="left"/>
        <w:textAlignment w:val="auto"/>
        <w:rPr>
          <w:rFonts w:hint="eastAsia" w:ascii="方正仿宋_GBK" w:hAnsi="方正仿宋_GBK" w:eastAsia="方正仿宋_GBK" w:cs="方正仿宋_GBK"/>
          <w:b w:val="0"/>
          <w:bCs/>
          <w:sz w:val="28"/>
          <w:szCs w:val="28"/>
          <w:highlight w:val="none"/>
          <w:lang w:val="en-US" w:eastAsia="zh-CN"/>
        </w:rPr>
      </w:pPr>
      <w:r>
        <w:rPr>
          <w:rFonts w:hint="eastAsia" w:ascii="方正仿宋_GBK" w:hAnsi="方正仿宋_GBK" w:eastAsia="方正仿宋_GBK" w:cs="方正仿宋_GBK"/>
          <w:b w:val="0"/>
          <w:bCs/>
          <w:sz w:val="28"/>
          <w:szCs w:val="28"/>
          <w:highlight w:val="none"/>
          <w:lang w:val="en-US" w:eastAsia="zh-CN"/>
        </w:rPr>
        <w:t>6.马达手机额定转矩：≤4.0N•cm。</w:t>
      </w:r>
    </w:p>
    <w:p>
      <w:pPr>
        <w:keepNext w:val="0"/>
        <w:keepLines w:val="0"/>
        <w:pageBreakBefore w:val="0"/>
        <w:widowControl w:val="0"/>
        <w:kinsoku/>
        <w:wordWrap/>
        <w:overflowPunct/>
        <w:topLinePunct w:val="0"/>
        <w:autoSpaceDE/>
        <w:autoSpaceDN/>
        <w:bidi w:val="0"/>
        <w:adjustRightInd w:val="0"/>
        <w:snapToGrid/>
        <w:spacing w:line="570" w:lineRule="atLeast"/>
        <w:jc w:val="left"/>
        <w:textAlignment w:val="auto"/>
        <w:rPr>
          <w:rFonts w:hint="eastAsia" w:ascii="方正仿宋_GBK" w:hAnsi="方正仿宋_GBK" w:eastAsia="方正仿宋_GBK" w:cs="方正仿宋_GBK"/>
          <w:b w:val="0"/>
          <w:bCs/>
          <w:sz w:val="28"/>
          <w:szCs w:val="28"/>
          <w:highlight w:val="none"/>
          <w:lang w:val="en-US" w:eastAsia="zh-CN"/>
        </w:rPr>
      </w:pPr>
      <w:r>
        <w:rPr>
          <w:rFonts w:hint="eastAsia" w:ascii="方正仿宋_GBK" w:hAnsi="方正仿宋_GBK" w:eastAsia="方正仿宋_GBK" w:cs="方正仿宋_GBK"/>
          <w:b w:val="0"/>
          <w:bCs/>
          <w:sz w:val="28"/>
          <w:szCs w:val="28"/>
          <w:highlight w:val="none"/>
          <w:lang w:val="en-US" w:eastAsia="zh-CN"/>
        </w:rPr>
        <w:t>7.马达手机机头减速比：≥16：1。</w:t>
      </w:r>
    </w:p>
    <w:p>
      <w:pPr>
        <w:keepNext w:val="0"/>
        <w:keepLines w:val="0"/>
        <w:pageBreakBefore w:val="0"/>
        <w:widowControl w:val="0"/>
        <w:kinsoku/>
        <w:wordWrap/>
        <w:overflowPunct/>
        <w:topLinePunct w:val="0"/>
        <w:autoSpaceDE/>
        <w:autoSpaceDN/>
        <w:bidi w:val="0"/>
        <w:adjustRightInd w:val="0"/>
        <w:snapToGrid/>
        <w:spacing w:line="570" w:lineRule="atLeast"/>
        <w:jc w:val="left"/>
        <w:textAlignment w:val="auto"/>
        <w:rPr>
          <w:rFonts w:hint="eastAsia" w:ascii="方正仿宋_GBK" w:hAnsi="方正仿宋_GBK" w:eastAsia="方正仿宋_GBK" w:cs="方正仿宋_GBK"/>
          <w:b w:val="0"/>
          <w:bCs/>
          <w:sz w:val="28"/>
          <w:szCs w:val="28"/>
          <w:highlight w:val="none"/>
          <w:lang w:val="en-US" w:eastAsia="zh-CN"/>
        </w:rPr>
      </w:pPr>
      <w:r>
        <w:rPr>
          <w:rFonts w:hint="eastAsia" w:ascii="方正仿宋_GBK" w:hAnsi="方正仿宋_GBK" w:eastAsia="方正仿宋_GBK" w:cs="方正仿宋_GBK"/>
          <w:b w:val="0"/>
          <w:bCs/>
          <w:sz w:val="28"/>
          <w:szCs w:val="28"/>
          <w:highlight w:val="none"/>
          <w:lang w:val="en-US" w:eastAsia="zh-CN"/>
        </w:rPr>
        <w:t>8.弯机头可≥六个角度方向调节，左右手均可使用。</w:t>
      </w:r>
    </w:p>
    <w:p>
      <w:pPr>
        <w:keepNext w:val="0"/>
        <w:keepLines w:val="0"/>
        <w:pageBreakBefore w:val="0"/>
        <w:widowControl w:val="0"/>
        <w:kinsoku/>
        <w:wordWrap/>
        <w:overflowPunct/>
        <w:topLinePunct w:val="0"/>
        <w:autoSpaceDE/>
        <w:autoSpaceDN/>
        <w:bidi w:val="0"/>
        <w:adjustRightInd w:val="0"/>
        <w:snapToGrid/>
        <w:spacing w:line="570" w:lineRule="atLeast"/>
        <w:jc w:val="left"/>
        <w:textAlignment w:val="auto"/>
        <w:rPr>
          <w:rFonts w:hint="eastAsia" w:ascii="方正仿宋_GBK" w:hAnsi="方正仿宋_GBK" w:eastAsia="方正仿宋_GBK" w:cs="方正仿宋_GBK"/>
          <w:b w:val="0"/>
          <w:bCs/>
          <w:sz w:val="28"/>
          <w:szCs w:val="28"/>
          <w:highlight w:val="none"/>
          <w:lang w:val="en-US" w:eastAsia="zh-CN"/>
        </w:rPr>
      </w:pPr>
      <w:r>
        <w:rPr>
          <w:rFonts w:hint="eastAsia" w:ascii="方正仿宋_GBK" w:hAnsi="方正仿宋_GBK" w:eastAsia="方正仿宋_GBK" w:cs="方正仿宋_GBK"/>
          <w:b w:val="0"/>
          <w:bCs/>
          <w:sz w:val="28"/>
          <w:szCs w:val="28"/>
          <w:highlight w:val="none"/>
          <w:lang w:val="en-US" w:eastAsia="zh-CN"/>
        </w:rPr>
        <w:t>9.工作模式设定≥4种（根测控制马达模式、单根测模式、单马达模式、马达和根测同时使用模式）。</w:t>
      </w:r>
    </w:p>
    <w:p>
      <w:pPr>
        <w:keepNext w:val="0"/>
        <w:keepLines w:val="0"/>
        <w:pageBreakBefore w:val="0"/>
        <w:widowControl w:val="0"/>
        <w:kinsoku/>
        <w:wordWrap/>
        <w:overflowPunct/>
        <w:topLinePunct w:val="0"/>
        <w:autoSpaceDE/>
        <w:autoSpaceDN/>
        <w:bidi w:val="0"/>
        <w:adjustRightInd w:val="0"/>
        <w:snapToGrid/>
        <w:spacing w:line="570" w:lineRule="atLeast"/>
        <w:jc w:val="left"/>
        <w:textAlignment w:val="auto"/>
        <w:rPr>
          <w:rFonts w:hint="eastAsia" w:ascii="方正仿宋_GBK" w:hAnsi="方正仿宋_GBK" w:eastAsia="方正仿宋_GBK" w:cs="方正仿宋_GBK"/>
          <w:b w:val="0"/>
          <w:bCs/>
          <w:sz w:val="28"/>
          <w:szCs w:val="28"/>
          <w:highlight w:val="none"/>
          <w:lang w:val="en-US" w:eastAsia="zh-CN"/>
        </w:rPr>
      </w:pPr>
      <w:r>
        <w:rPr>
          <w:rFonts w:hint="eastAsia" w:ascii="方正仿宋_GBK" w:hAnsi="方正仿宋_GBK" w:eastAsia="方正仿宋_GBK" w:cs="方正仿宋_GBK"/>
          <w:b w:val="0"/>
          <w:bCs/>
          <w:sz w:val="28"/>
          <w:szCs w:val="28"/>
          <w:highlight w:val="none"/>
          <w:lang w:val="en-US" w:eastAsia="zh-CN"/>
        </w:rPr>
        <w:t>10.配备无线连接脚踏系统。</w:t>
      </w:r>
    </w:p>
    <w:p>
      <w:pPr>
        <w:keepNext w:val="0"/>
        <w:keepLines w:val="0"/>
        <w:pageBreakBefore w:val="0"/>
        <w:widowControl w:val="0"/>
        <w:kinsoku/>
        <w:wordWrap/>
        <w:overflowPunct/>
        <w:topLinePunct w:val="0"/>
        <w:autoSpaceDE/>
        <w:autoSpaceDN/>
        <w:bidi w:val="0"/>
        <w:adjustRightInd w:val="0"/>
        <w:snapToGrid/>
        <w:spacing w:line="570" w:lineRule="atLeast"/>
        <w:jc w:val="left"/>
        <w:textAlignment w:val="auto"/>
        <w:rPr>
          <w:rFonts w:hint="eastAsia" w:ascii="方正仿宋_GBK" w:hAnsi="方正仿宋_GBK" w:eastAsia="方正仿宋_GBK" w:cs="方正仿宋_GBK"/>
          <w:b w:val="0"/>
          <w:bCs/>
          <w:sz w:val="28"/>
          <w:szCs w:val="28"/>
          <w:highlight w:val="none"/>
          <w:lang w:val="en-US" w:eastAsia="zh-CN"/>
        </w:rPr>
      </w:pPr>
      <w:r>
        <w:rPr>
          <w:rFonts w:hint="eastAsia" w:ascii="方正仿宋_GBK" w:hAnsi="方正仿宋_GBK" w:eastAsia="方正仿宋_GBK" w:cs="方正仿宋_GBK"/>
          <w:b w:val="0"/>
          <w:bCs/>
          <w:sz w:val="28"/>
          <w:szCs w:val="28"/>
          <w:highlight w:val="none"/>
          <w:lang w:val="en-US" w:eastAsia="zh-CN"/>
        </w:rPr>
        <w:t>11.电池充电：可拆卸式电池和充电线式多种充电方式。</w:t>
      </w:r>
    </w:p>
    <w:p>
      <w:pPr>
        <w:keepNext w:val="0"/>
        <w:keepLines w:val="0"/>
        <w:pageBreakBefore w:val="0"/>
        <w:widowControl w:val="0"/>
        <w:kinsoku/>
        <w:wordWrap/>
        <w:overflowPunct/>
        <w:topLinePunct w:val="0"/>
        <w:autoSpaceDE/>
        <w:autoSpaceDN/>
        <w:bidi w:val="0"/>
        <w:adjustRightInd w:val="0"/>
        <w:snapToGrid/>
        <w:spacing w:line="570" w:lineRule="atLeast"/>
        <w:jc w:val="left"/>
        <w:textAlignment w:val="auto"/>
        <w:rPr>
          <w:rFonts w:hint="eastAsia" w:ascii="方正仿宋_GBK" w:hAnsi="方正仿宋_GBK" w:eastAsia="方正仿宋_GBK" w:cs="方正仿宋_GBK"/>
          <w:b w:val="0"/>
          <w:bCs/>
          <w:sz w:val="28"/>
          <w:szCs w:val="28"/>
          <w:highlight w:val="none"/>
          <w:lang w:val="en-US" w:eastAsia="zh-CN"/>
        </w:rPr>
      </w:pPr>
      <w:r>
        <w:rPr>
          <w:rFonts w:hint="eastAsia" w:ascii="方正仿宋_GBK" w:hAnsi="方正仿宋_GBK" w:eastAsia="方正仿宋_GBK" w:cs="方正仿宋_GBK"/>
          <w:b w:val="0"/>
          <w:bCs/>
          <w:sz w:val="28"/>
          <w:szCs w:val="28"/>
          <w:highlight w:val="none"/>
          <w:lang w:val="en-US" w:eastAsia="zh-CN"/>
        </w:rPr>
        <w:t>12.具备主机自动校准和自动关机功能。</w:t>
      </w:r>
    </w:p>
    <w:p>
      <w:pPr>
        <w:keepNext w:val="0"/>
        <w:keepLines w:val="0"/>
        <w:pageBreakBefore w:val="0"/>
        <w:widowControl w:val="0"/>
        <w:kinsoku/>
        <w:wordWrap/>
        <w:overflowPunct/>
        <w:topLinePunct w:val="0"/>
        <w:autoSpaceDE/>
        <w:autoSpaceDN/>
        <w:bidi w:val="0"/>
        <w:adjustRightInd w:val="0"/>
        <w:snapToGrid/>
        <w:spacing w:line="570" w:lineRule="atLeast"/>
        <w:jc w:val="left"/>
        <w:textAlignment w:val="auto"/>
        <w:rPr>
          <w:rFonts w:hint="eastAsia" w:ascii="方正仿宋_GBK" w:hAnsi="方正仿宋_GBK" w:eastAsia="方正仿宋_GBK" w:cs="方正仿宋_GBK"/>
          <w:b w:val="0"/>
          <w:bCs/>
          <w:sz w:val="28"/>
          <w:szCs w:val="28"/>
          <w:highlight w:val="none"/>
          <w:lang w:val="en-US" w:eastAsia="zh-CN"/>
        </w:rPr>
      </w:pPr>
      <w:r>
        <w:rPr>
          <w:rFonts w:hint="eastAsia" w:ascii="方正仿宋_GBK" w:hAnsi="方正仿宋_GBK" w:eastAsia="方正仿宋_GBK" w:cs="方正仿宋_GBK"/>
          <w:b w:val="0"/>
          <w:bCs/>
          <w:sz w:val="28"/>
          <w:szCs w:val="28"/>
          <w:highlight w:val="none"/>
          <w:lang w:val="en-US" w:eastAsia="zh-CN"/>
        </w:rPr>
        <w:t>13.适用于所有的镍钛根管预备器械系统。</w:t>
      </w:r>
    </w:p>
    <w:p>
      <w:pPr>
        <w:keepNext w:val="0"/>
        <w:keepLines w:val="0"/>
        <w:pageBreakBefore w:val="0"/>
        <w:widowControl w:val="0"/>
        <w:kinsoku/>
        <w:wordWrap/>
        <w:overflowPunct/>
        <w:topLinePunct w:val="0"/>
        <w:autoSpaceDE/>
        <w:autoSpaceDN/>
        <w:bidi w:val="0"/>
        <w:adjustRightInd w:val="0"/>
        <w:snapToGrid/>
        <w:spacing w:line="570" w:lineRule="atLeast"/>
        <w:jc w:val="left"/>
        <w:textAlignment w:val="auto"/>
        <w:rPr>
          <w:rFonts w:hint="eastAsia" w:ascii="Times New Roman" w:hAnsi="Times New Roman" w:eastAsia="方正仿宋_GBK" w:cs="Times New Roman"/>
          <w:b/>
          <w:bCs/>
          <w:i w:val="0"/>
          <w:caps w:val="0"/>
          <w:color w:val="auto"/>
          <w:spacing w:val="0"/>
          <w:sz w:val="28"/>
          <w:szCs w:val="28"/>
          <w:highlight w:val="none"/>
          <w:shd w:val="clear" w:fill="FFFFFF"/>
          <w:lang w:val="en-US" w:eastAsia="zh-CN"/>
        </w:rPr>
      </w:pPr>
      <w:r>
        <w:rPr>
          <w:rFonts w:hint="eastAsia" w:ascii="方正仿宋_GBK" w:hAnsi="方正仿宋_GBK" w:eastAsia="方正仿宋_GBK" w:cs="方正仿宋_GBK"/>
          <w:b w:val="0"/>
          <w:bCs/>
          <w:sz w:val="28"/>
          <w:szCs w:val="28"/>
          <w:highlight w:val="none"/>
          <w:lang w:val="en-US" w:eastAsia="zh-CN"/>
        </w:rPr>
        <w:t>14.支持单支锉根管成型，双向旋转动力装置。</w:t>
      </w:r>
    </w:p>
    <w:p>
      <w:pPr>
        <w:pStyle w:val="2"/>
        <w:numPr>
          <w:ilvl w:val="0"/>
          <w:numId w:val="0"/>
        </w:numPr>
        <w:rPr>
          <w:rFonts w:hint="eastAsia"/>
          <w:highlight w:val="none"/>
          <w:lang w:val="en-US" w:eastAsia="zh-CN"/>
        </w:rPr>
      </w:pPr>
    </w:p>
    <w:p>
      <w:pPr>
        <w:pStyle w:val="2"/>
        <w:spacing w:line="570" w:lineRule="atLeast"/>
        <w:rPr>
          <w:rFonts w:hint="default"/>
          <w:highlight w:val="none"/>
          <w:lang w:val="en-US" w:eastAsia="zh-CN"/>
        </w:rPr>
      </w:pPr>
      <w:r>
        <w:rPr>
          <w:rFonts w:hint="default" w:ascii="仿宋" w:hAnsi="仿宋" w:eastAsia="仿宋" w:cs="宋体"/>
          <w:b/>
          <w:bCs/>
          <w:color w:val="auto"/>
          <w:kern w:val="0"/>
          <w:sz w:val="24"/>
          <w:highlight w:val="none"/>
          <w:lang w:val="en-US" w:eastAsia="zh-CN"/>
        </w:rPr>
        <w:t>以上标注</w:t>
      </w:r>
      <w:r>
        <w:rPr>
          <w:rFonts w:ascii="仿宋" w:hAnsi="仿宋" w:eastAsia="仿宋" w:cs="宋体"/>
          <w:b/>
          <w:bCs/>
          <w:color w:val="auto"/>
          <w:kern w:val="0"/>
          <w:sz w:val="24"/>
          <w:highlight w:val="none"/>
        </w:rPr>
        <w:t>“</w:t>
      </w:r>
      <w:r>
        <w:rPr>
          <w:rFonts w:hint="eastAsia" w:ascii="仿宋" w:hAnsi="仿宋" w:eastAsia="仿宋" w:cs="宋体"/>
          <w:b/>
          <w:bCs/>
          <w:color w:val="auto"/>
          <w:kern w:val="0"/>
          <w:sz w:val="24"/>
          <w:highlight w:val="none"/>
        </w:rPr>
        <w:t>★</w:t>
      </w:r>
      <w:r>
        <w:rPr>
          <w:rFonts w:ascii="仿宋" w:hAnsi="仿宋" w:eastAsia="仿宋" w:cs="宋体"/>
          <w:b/>
          <w:bCs/>
          <w:color w:val="auto"/>
          <w:kern w:val="0"/>
          <w:sz w:val="24"/>
          <w:highlight w:val="none"/>
        </w:rPr>
        <w:t>”号</w:t>
      </w:r>
      <w:r>
        <w:rPr>
          <w:rFonts w:hint="default" w:ascii="仿宋" w:hAnsi="仿宋" w:eastAsia="仿宋" w:cs="宋体"/>
          <w:b/>
          <w:bCs/>
          <w:color w:val="auto"/>
          <w:kern w:val="0"/>
          <w:sz w:val="24"/>
          <w:highlight w:val="none"/>
          <w:lang w:val="en-US" w:eastAsia="zh-CN"/>
        </w:rPr>
        <w:t>的为本次</w:t>
      </w:r>
      <w:r>
        <w:rPr>
          <w:rFonts w:hint="eastAsia" w:ascii="仿宋" w:hAnsi="仿宋" w:eastAsia="仿宋" w:cs="宋体"/>
          <w:b/>
          <w:bCs/>
          <w:color w:val="auto"/>
          <w:kern w:val="0"/>
          <w:sz w:val="24"/>
          <w:highlight w:val="none"/>
          <w:lang w:val="en-US" w:eastAsia="zh-CN"/>
        </w:rPr>
        <w:t>采购</w:t>
      </w:r>
      <w:r>
        <w:rPr>
          <w:rFonts w:hint="default" w:ascii="仿宋" w:hAnsi="仿宋" w:eastAsia="仿宋" w:cs="宋体"/>
          <w:b/>
          <w:bCs/>
          <w:color w:val="auto"/>
          <w:kern w:val="0"/>
          <w:sz w:val="24"/>
          <w:highlight w:val="none"/>
          <w:lang w:val="en-US" w:eastAsia="zh-CN"/>
        </w:rPr>
        <w:t>项目的</w:t>
      </w:r>
      <w:r>
        <w:rPr>
          <w:rFonts w:ascii="仿宋" w:hAnsi="仿宋" w:eastAsia="仿宋" w:cs="宋体"/>
          <w:b/>
          <w:bCs/>
          <w:color w:val="auto"/>
          <w:kern w:val="0"/>
          <w:sz w:val="24"/>
          <w:highlight w:val="none"/>
        </w:rPr>
        <w:t>的实质性要求，供应商应全部满足</w:t>
      </w:r>
      <w:r>
        <w:rPr>
          <w:rFonts w:hint="eastAsia" w:ascii="仿宋" w:hAnsi="仿宋" w:eastAsia="仿宋" w:cs="宋体"/>
          <w:b/>
          <w:bCs/>
          <w:color w:val="auto"/>
          <w:kern w:val="0"/>
          <w:sz w:val="24"/>
          <w:highlight w:val="none"/>
        </w:rPr>
        <w:t>。</w:t>
      </w:r>
    </w:p>
    <w:p>
      <w:pPr>
        <w:spacing w:line="570" w:lineRule="atLeast"/>
        <w:rPr>
          <w:rFonts w:hint="default" w:ascii="Times New Roman" w:hAnsi="Times New Roman" w:cs="Times New Roman"/>
          <w:highlight w:val="none"/>
          <w:lang w:val="en-US" w:eastAsia="zh-CN"/>
        </w:rPr>
      </w:pPr>
    </w:p>
    <w:p>
      <w:pPr>
        <w:spacing w:line="570" w:lineRule="atLeast"/>
        <w:rPr>
          <w:rFonts w:hint="default" w:ascii="Times New Roman" w:hAnsi="Times New Roman" w:cs="Times New Roman"/>
          <w:highlight w:val="none"/>
          <w:lang w:val="en-US" w:eastAsia="zh-CN"/>
        </w:rPr>
      </w:pPr>
    </w:p>
    <w:p>
      <w:pPr>
        <w:pStyle w:val="2"/>
        <w:spacing w:line="570" w:lineRule="atLeast"/>
        <w:rPr>
          <w:rFonts w:hint="default"/>
          <w:highlight w:val="none"/>
          <w:lang w:val="en-US" w:eastAsia="zh-CN"/>
        </w:rPr>
      </w:pPr>
    </w:p>
    <w:p>
      <w:pPr>
        <w:spacing w:line="570" w:lineRule="atLeast"/>
        <w:rPr>
          <w:rFonts w:hint="default" w:ascii="Times New Roman" w:hAnsi="Times New Roman" w:cs="Times New Roman"/>
          <w:highlight w:val="none"/>
          <w:lang w:val="en-US" w:eastAsia="zh-CN"/>
        </w:rPr>
      </w:pPr>
    </w:p>
    <w:p>
      <w:pPr>
        <w:pStyle w:val="2"/>
        <w:spacing w:line="570" w:lineRule="atLeast"/>
        <w:rPr>
          <w:rFonts w:hint="default"/>
          <w:highlight w:val="none"/>
          <w:lang w:val="en-US" w:eastAsia="zh-CN"/>
        </w:rPr>
      </w:pPr>
    </w:p>
    <w:p>
      <w:pPr>
        <w:spacing w:line="570" w:lineRule="atLeast"/>
        <w:rPr>
          <w:rFonts w:hint="default" w:ascii="Times New Roman" w:hAnsi="Times New Roman" w:cs="Times New Roman"/>
          <w:highlight w:val="none"/>
          <w:lang w:val="en-US" w:eastAsia="zh-CN"/>
        </w:rPr>
      </w:pPr>
    </w:p>
    <w:p>
      <w:pPr>
        <w:pStyle w:val="2"/>
        <w:spacing w:line="570" w:lineRule="atLeast"/>
        <w:rPr>
          <w:rFonts w:hint="default"/>
          <w:highlight w:val="none"/>
          <w:lang w:val="en-US" w:eastAsia="zh-CN"/>
        </w:rPr>
      </w:pPr>
    </w:p>
    <w:p>
      <w:pPr>
        <w:spacing w:line="570" w:lineRule="atLeast"/>
        <w:rPr>
          <w:rFonts w:hint="default" w:ascii="Times New Roman" w:hAnsi="Times New Roman" w:cs="Times New Roman"/>
          <w:highlight w:val="none"/>
          <w:lang w:val="en-US" w:eastAsia="zh-CN"/>
        </w:rPr>
      </w:pPr>
    </w:p>
    <w:p>
      <w:pPr>
        <w:pStyle w:val="2"/>
        <w:spacing w:line="570" w:lineRule="atLeast"/>
        <w:rPr>
          <w:rFonts w:hint="default"/>
          <w:highlight w:val="none"/>
          <w:lang w:val="en-US" w:eastAsia="zh-CN"/>
        </w:rPr>
      </w:pPr>
    </w:p>
    <w:p>
      <w:pPr>
        <w:spacing w:line="570" w:lineRule="atLeast"/>
        <w:rPr>
          <w:rFonts w:hint="default" w:ascii="Times New Roman" w:hAnsi="Times New Roman" w:cs="Times New Roman"/>
          <w:highlight w:val="none"/>
          <w:lang w:val="en-US" w:eastAsia="zh-CN"/>
        </w:rPr>
      </w:pPr>
    </w:p>
    <w:p>
      <w:pPr>
        <w:pStyle w:val="2"/>
        <w:spacing w:line="570" w:lineRule="atLeast"/>
        <w:rPr>
          <w:rFonts w:hint="default"/>
          <w:highlight w:val="none"/>
          <w:lang w:val="en-US" w:eastAsia="zh-CN"/>
        </w:rPr>
      </w:pPr>
    </w:p>
    <w:p>
      <w:pPr>
        <w:pStyle w:val="2"/>
        <w:spacing w:line="570" w:lineRule="atLeast"/>
        <w:rPr>
          <w:rFonts w:hint="default"/>
          <w:highlight w:val="none"/>
          <w:lang w:val="en-US" w:eastAsia="zh-CN"/>
        </w:rPr>
      </w:pPr>
    </w:p>
    <w:p>
      <w:pPr>
        <w:spacing w:line="570" w:lineRule="atLeast"/>
        <w:rPr>
          <w:rFonts w:hint="default" w:ascii="Times New Roman" w:hAnsi="Times New Roman" w:cs="Times New Roman"/>
          <w:highlight w:val="none"/>
          <w:lang w:val="en-US" w:eastAsia="zh-CN"/>
        </w:rPr>
      </w:pPr>
    </w:p>
    <w:p>
      <w:pPr>
        <w:pStyle w:val="2"/>
        <w:spacing w:line="570" w:lineRule="atLeast"/>
        <w:rPr>
          <w:rFonts w:hint="default"/>
          <w:highlight w:val="none"/>
          <w:lang w:val="en-US" w:eastAsia="zh-CN"/>
        </w:rPr>
      </w:pPr>
    </w:p>
    <w:p>
      <w:pPr>
        <w:rPr>
          <w:rFonts w:hint="default"/>
          <w:highlight w:val="none"/>
          <w:lang w:val="en-US" w:eastAsia="zh-CN"/>
        </w:rPr>
      </w:pPr>
    </w:p>
    <w:p>
      <w:pPr>
        <w:pStyle w:val="2"/>
        <w:rPr>
          <w:rFonts w:hint="default"/>
          <w:highlight w:val="none"/>
          <w:lang w:val="en-US" w:eastAsia="zh-CN"/>
        </w:rPr>
      </w:pPr>
    </w:p>
    <w:p>
      <w:pPr>
        <w:rPr>
          <w:rFonts w:hint="default"/>
          <w:highlight w:val="none"/>
          <w:lang w:val="en-US" w:eastAsia="zh-CN"/>
        </w:rPr>
      </w:pPr>
    </w:p>
    <w:p>
      <w:pPr>
        <w:pStyle w:val="2"/>
        <w:rPr>
          <w:rFonts w:hint="default"/>
          <w:highlight w:val="none"/>
          <w:lang w:val="en-US" w:eastAsia="zh-CN"/>
        </w:rPr>
      </w:pPr>
    </w:p>
    <w:p>
      <w:pPr>
        <w:rPr>
          <w:rFonts w:hint="default"/>
          <w:highlight w:val="none"/>
          <w:lang w:val="en-US" w:eastAsia="zh-CN"/>
        </w:rPr>
      </w:pPr>
    </w:p>
    <w:p>
      <w:pPr>
        <w:pStyle w:val="2"/>
        <w:rPr>
          <w:rFonts w:hint="default"/>
          <w:highlight w:val="none"/>
          <w:lang w:val="en-US" w:eastAsia="zh-CN"/>
        </w:rPr>
      </w:pPr>
    </w:p>
    <w:p>
      <w:pPr>
        <w:rPr>
          <w:rFonts w:hint="default"/>
          <w:lang w:val="en-US" w:eastAsia="zh-CN"/>
        </w:rPr>
      </w:pPr>
    </w:p>
    <w:p>
      <w:pPr>
        <w:pStyle w:val="2"/>
        <w:spacing w:line="570" w:lineRule="atLeast"/>
        <w:rPr>
          <w:rFonts w:hint="default"/>
          <w:highlight w:val="none"/>
          <w:lang w:val="en-US" w:eastAsia="zh-CN"/>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atLeast"/>
        <w:jc w:val="center"/>
        <w:textAlignment w:val="auto"/>
        <w:rPr>
          <w:rFonts w:hint="default" w:ascii="Times New Roman" w:hAnsi="Times New Roman" w:eastAsia="方正小标宋_GBK" w:cs="Times New Roman"/>
          <w:color w:val="333333"/>
          <w:kern w:val="0"/>
          <w:sz w:val="32"/>
          <w:szCs w:val="32"/>
          <w:highlight w:val="none"/>
          <w:lang w:val="en-US" w:eastAsia="zh-CN"/>
        </w:rPr>
      </w:pPr>
      <w:r>
        <w:rPr>
          <w:rFonts w:hint="default" w:ascii="Times New Roman" w:hAnsi="Times New Roman" w:eastAsia="方正小标宋_GBK" w:cs="Times New Roman"/>
          <w:color w:val="333333"/>
          <w:kern w:val="0"/>
          <w:sz w:val="32"/>
          <w:szCs w:val="32"/>
          <w:highlight w:val="none"/>
          <w:lang w:val="en-US" w:eastAsia="zh-CN"/>
        </w:rPr>
        <w:t>报价表</w:t>
      </w:r>
    </w:p>
    <w:tbl>
      <w:tblPr>
        <w:tblStyle w:val="4"/>
        <w:tblW w:w="8287" w:type="dxa"/>
        <w:tblInd w:w="5" w:type="dxa"/>
        <w:shd w:val="clear" w:color="auto" w:fill="FFFFFF"/>
        <w:tblLayout w:type="fixed"/>
        <w:tblCellMar>
          <w:top w:w="0" w:type="dxa"/>
          <w:left w:w="0" w:type="dxa"/>
          <w:bottom w:w="0" w:type="dxa"/>
          <w:right w:w="0" w:type="dxa"/>
        </w:tblCellMar>
      </w:tblPr>
      <w:tblGrid>
        <w:gridCol w:w="750"/>
        <w:gridCol w:w="1196"/>
        <w:gridCol w:w="1504"/>
        <w:gridCol w:w="1450"/>
        <w:gridCol w:w="712"/>
        <w:gridCol w:w="1250"/>
        <w:gridCol w:w="1425"/>
      </w:tblGrid>
      <w:tr>
        <w:tblPrEx>
          <w:shd w:val="clear" w:color="auto" w:fill="FFFFFF"/>
          <w:tblLayout w:type="fixed"/>
          <w:tblCellMar>
            <w:top w:w="0" w:type="dxa"/>
            <w:left w:w="0" w:type="dxa"/>
            <w:bottom w:w="0" w:type="dxa"/>
            <w:right w:w="0" w:type="dxa"/>
          </w:tblCellMar>
        </w:tblPrEx>
        <w:trPr>
          <w:trHeight w:val="735" w:hRule="atLeast"/>
        </w:trPr>
        <w:tc>
          <w:tcPr>
            <w:tcW w:w="75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atLeast"/>
              <w:jc w:val="center"/>
              <w:textAlignment w:val="auto"/>
              <w:rPr>
                <w:rFonts w:hint="default" w:ascii="Times New Roman" w:hAnsi="Times New Roman" w:eastAsia="宋体" w:cs="Times New Roman"/>
                <w:color w:val="333333"/>
                <w:kern w:val="0"/>
                <w:sz w:val="20"/>
                <w:szCs w:val="20"/>
                <w:highlight w:val="none"/>
              </w:rPr>
            </w:pPr>
            <w:r>
              <w:rPr>
                <w:rFonts w:hint="default" w:ascii="Times New Roman" w:hAnsi="Times New Roman" w:eastAsia="仿宋_GB2312" w:cs="Times New Roman"/>
                <w:color w:val="333333"/>
                <w:kern w:val="0"/>
                <w:sz w:val="28"/>
                <w:szCs w:val="28"/>
                <w:highlight w:val="none"/>
              </w:rPr>
              <w:t>序号</w:t>
            </w:r>
          </w:p>
        </w:tc>
        <w:tc>
          <w:tcPr>
            <w:tcW w:w="1196"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atLeast"/>
              <w:jc w:val="center"/>
              <w:textAlignment w:val="auto"/>
              <w:rPr>
                <w:rFonts w:hint="default" w:ascii="Times New Roman" w:hAnsi="Times New Roman" w:eastAsia="仿宋_GB2312" w:cs="Times New Roman"/>
                <w:color w:val="333333"/>
                <w:kern w:val="0"/>
                <w:sz w:val="28"/>
                <w:szCs w:val="28"/>
                <w:highlight w:val="none"/>
              </w:rPr>
            </w:pPr>
            <w:r>
              <w:rPr>
                <w:rFonts w:hint="default" w:ascii="Times New Roman" w:hAnsi="Times New Roman" w:eastAsia="仿宋_GB2312" w:cs="Times New Roman"/>
                <w:color w:val="333333"/>
                <w:kern w:val="0"/>
                <w:sz w:val="28"/>
                <w:szCs w:val="28"/>
                <w:highlight w:val="none"/>
              </w:rPr>
              <w:t>产品</w:t>
            </w:r>
          </w:p>
          <w:p>
            <w:pPr>
              <w:keepNext w:val="0"/>
              <w:keepLines w:val="0"/>
              <w:pageBreakBefore w:val="0"/>
              <w:widowControl/>
              <w:kinsoku/>
              <w:wordWrap w:val="0"/>
              <w:overflowPunct/>
              <w:topLinePunct w:val="0"/>
              <w:autoSpaceDE/>
              <w:autoSpaceDN/>
              <w:bidi w:val="0"/>
              <w:adjustRightInd/>
              <w:snapToGrid/>
              <w:spacing w:line="570" w:lineRule="atLeast"/>
              <w:jc w:val="center"/>
              <w:textAlignment w:val="auto"/>
              <w:rPr>
                <w:rFonts w:hint="default" w:ascii="Times New Roman" w:hAnsi="Times New Roman" w:eastAsia="宋体" w:cs="Times New Roman"/>
                <w:color w:val="333333"/>
                <w:kern w:val="0"/>
                <w:sz w:val="20"/>
                <w:szCs w:val="20"/>
                <w:highlight w:val="none"/>
              </w:rPr>
            </w:pPr>
            <w:r>
              <w:rPr>
                <w:rFonts w:hint="default" w:ascii="Times New Roman" w:hAnsi="Times New Roman" w:eastAsia="仿宋_GB2312" w:cs="Times New Roman"/>
                <w:color w:val="333333"/>
                <w:kern w:val="0"/>
                <w:sz w:val="28"/>
                <w:szCs w:val="28"/>
                <w:highlight w:val="none"/>
              </w:rPr>
              <w:t>名称</w:t>
            </w:r>
          </w:p>
        </w:tc>
        <w:tc>
          <w:tcPr>
            <w:tcW w:w="1504"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atLeast"/>
              <w:jc w:val="center"/>
              <w:textAlignment w:val="auto"/>
              <w:rPr>
                <w:rFonts w:hint="default" w:ascii="Times New Roman" w:hAnsi="Times New Roman" w:eastAsia="宋体" w:cs="Times New Roman"/>
                <w:color w:val="333333"/>
                <w:kern w:val="0"/>
                <w:sz w:val="20"/>
                <w:szCs w:val="20"/>
                <w:highlight w:val="none"/>
              </w:rPr>
            </w:pPr>
            <w:r>
              <w:rPr>
                <w:rFonts w:hint="default" w:ascii="Times New Roman" w:hAnsi="Times New Roman" w:eastAsia="仿宋_GB2312" w:cs="Times New Roman"/>
                <w:color w:val="333333"/>
                <w:kern w:val="0"/>
                <w:sz w:val="28"/>
                <w:szCs w:val="28"/>
                <w:highlight w:val="none"/>
              </w:rPr>
              <w:t>品牌</w:t>
            </w:r>
          </w:p>
        </w:tc>
        <w:tc>
          <w:tcPr>
            <w:tcW w:w="1450"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atLeast"/>
              <w:jc w:val="center"/>
              <w:textAlignment w:val="auto"/>
              <w:rPr>
                <w:rFonts w:hint="default" w:ascii="Times New Roman" w:hAnsi="Times New Roman" w:eastAsia="宋体" w:cs="Times New Roman"/>
                <w:color w:val="333333"/>
                <w:kern w:val="0"/>
                <w:sz w:val="20"/>
                <w:szCs w:val="20"/>
                <w:highlight w:val="none"/>
                <w:lang w:val="en-US" w:eastAsia="zh-CN"/>
              </w:rPr>
            </w:pPr>
            <w:r>
              <w:rPr>
                <w:rFonts w:hint="default" w:ascii="Times New Roman" w:hAnsi="Times New Roman" w:eastAsia="仿宋_GB2312" w:cs="Times New Roman"/>
                <w:color w:val="333333"/>
                <w:kern w:val="0"/>
                <w:sz w:val="28"/>
                <w:szCs w:val="28"/>
                <w:highlight w:val="none"/>
                <w:lang w:val="en-US" w:eastAsia="zh-CN"/>
              </w:rPr>
              <w:t>型号</w:t>
            </w:r>
          </w:p>
        </w:tc>
        <w:tc>
          <w:tcPr>
            <w:tcW w:w="712"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atLeast"/>
              <w:jc w:val="center"/>
              <w:textAlignment w:val="auto"/>
              <w:rPr>
                <w:rFonts w:hint="default" w:ascii="Times New Roman" w:hAnsi="Times New Roman" w:eastAsia="宋体" w:cs="Times New Roman"/>
                <w:color w:val="333333"/>
                <w:kern w:val="0"/>
                <w:sz w:val="20"/>
                <w:szCs w:val="20"/>
                <w:highlight w:val="none"/>
                <w:lang w:val="en-US" w:eastAsia="zh-CN"/>
              </w:rPr>
            </w:pPr>
            <w:r>
              <w:rPr>
                <w:rFonts w:hint="default" w:ascii="Times New Roman" w:hAnsi="Times New Roman" w:eastAsia="仿宋_GB2312" w:cs="Times New Roman"/>
                <w:color w:val="333333"/>
                <w:kern w:val="0"/>
                <w:sz w:val="28"/>
                <w:szCs w:val="28"/>
                <w:highlight w:val="none"/>
                <w:lang w:val="en-US" w:eastAsia="zh-CN"/>
              </w:rPr>
              <w:t>数量</w:t>
            </w:r>
          </w:p>
        </w:tc>
        <w:tc>
          <w:tcPr>
            <w:tcW w:w="1250"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atLeast"/>
              <w:jc w:val="center"/>
              <w:textAlignment w:val="auto"/>
              <w:rPr>
                <w:rFonts w:hint="default" w:ascii="Times New Roman" w:hAnsi="Times New Roman" w:eastAsia="宋体" w:cs="Times New Roman"/>
                <w:color w:val="333333"/>
                <w:kern w:val="0"/>
                <w:sz w:val="20"/>
                <w:szCs w:val="20"/>
                <w:highlight w:val="none"/>
              </w:rPr>
            </w:pPr>
            <w:r>
              <w:rPr>
                <w:rFonts w:hint="default" w:ascii="Times New Roman" w:hAnsi="Times New Roman" w:eastAsia="仿宋_GB2312" w:cs="Times New Roman"/>
                <w:color w:val="333333"/>
                <w:kern w:val="0"/>
                <w:sz w:val="28"/>
                <w:szCs w:val="28"/>
                <w:highlight w:val="none"/>
              </w:rPr>
              <w:t>单价（元）</w:t>
            </w:r>
          </w:p>
        </w:tc>
        <w:tc>
          <w:tcPr>
            <w:tcW w:w="142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atLeast"/>
              <w:jc w:val="center"/>
              <w:textAlignment w:val="auto"/>
              <w:rPr>
                <w:rFonts w:hint="default" w:ascii="Times New Roman" w:hAnsi="Times New Roman" w:eastAsia="宋体" w:cs="Times New Roman"/>
                <w:color w:val="333333"/>
                <w:kern w:val="0"/>
                <w:sz w:val="20"/>
                <w:szCs w:val="20"/>
                <w:highlight w:val="none"/>
                <w:lang w:eastAsia="zh-CN"/>
              </w:rPr>
            </w:pPr>
            <w:r>
              <w:rPr>
                <w:rFonts w:hint="default" w:ascii="Times New Roman" w:hAnsi="Times New Roman" w:eastAsia="仿宋_GB2312" w:cs="Times New Roman"/>
                <w:color w:val="333333"/>
                <w:kern w:val="0"/>
                <w:sz w:val="28"/>
                <w:szCs w:val="28"/>
                <w:highlight w:val="none"/>
                <w:lang w:val="en-US" w:eastAsia="zh-CN"/>
              </w:rPr>
              <w:t>总价</w:t>
            </w:r>
            <w:r>
              <w:rPr>
                <w:rFonts w:hint="default" w:ascii="Times New Roman" w:hAnsi="Times New Roman" w:eastAsia="仿宋_GB2312" w:cs="Times New Roman"/>
                <w:color w:val="333333"/>
                <w:kern w:val="0"/>
                <w:sz w:val="28"/>
                <w:szCs w:val="28"/>
                <w:highlight w:val="none"/>
              </w:rPr>
              <w:t>（元）</w:t>
            </w:r>
          </w:p>
        </w:tc>
      </w:tr>
      <w:tr>
        <w:tblPrEx>
          <w:tblLayout w:type="fixed"/>
          <w:tblCellMar>
            <w:top w:w="0" w:type="dxa"/>
            <w:left w:w="0" w:type="dxa"/>
            <w:bottom w:w="0" w:type="dxa"/>
            <w:right w:w="0" w:type="dxa"/>
          </w:tblCellMar>
        </w:tblPrEx>
        <w:trPr>
          <w:trHeight w:val="330" w:hRule="atLeast"/>
        </w:trPr>
        <w:tc>
          <w:tcPr>
            <w:tcW w:w="75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keepNext w:val="0"/>
              <w:keepLines w:val="0"/>
              <w:pageBreakBefore w:val="0"/>
              <w:widowControl/>
              <w:kinsoku/>
              <w:wordWrap w:val="0"/>
              <w:overflowPunct/>
              <w:topLinePunct w:val="0"/>
              <w:autoSpaceDE/>
              <w:autoSpaceDN/>
              <w:bidi w:val="0"/>
              <w:adjustRightInd/>
              <w:snapToGrid/>
              <w:spacing w:line="570" w:lineRule="atLeast"/>
              <w:jc w:val="center"/>
              <w:textAlignment w:val="auto"/>
              <w:rPr>
                <w:rFonts w:hint="default" w:ascii="Times New Roman" w:hAnsi="Times New Roman" w:eastAsia="宋体" w:cs="Times New Roman"/>
                <w:color w:val="333333"/>
                <w:kern w:val="0"/>
                <w:sz w:val="18"/>
                <w:szCs w:val="18"/>
                <w:highlight w:val="none"/>
                <w:lang w:val="en-US" w:eastAsia="zh-CN"/>
              </w:rPr>
            </w:pPr>
            <w:r>
              <w:rPr>
                <w:rFonts w:hint="default" w:ascii="Times New Roman" w:hAnsi="Times New Roman" w:eastAsia="宋体" w:cs="Times New Roman"/>
                <w:color w:val="333333"/>
                <w:kern w:val="0"/>
                <w:sz w:val="24"/>
                <w:szCs w:val="24"/>
                <w:highlight w:val="none"/>
                <w:lang w:val="en-US" w:eastAsia="zh-CN"/>
              </w:rPr>
              <w:t>1</w:t>
            </w:r>
          </w:p>
        </w:tc>
        <w:tc>
          <w:tcPr>
            <w:tcW w:w="119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atLeast"/>
              <w:jc w:val="center"/>
              <w:textAlignment w:val="auto"/>
              <w:rPr>
                <w:rFonts w:hint="default" w:ascii="Times New Roman" w:hAnsi="Times New Roman" w:eastAsia="宋体" w:cs="Times New Roman"/>
                <w:color w:val="333333"/>
                <w:kern w:val="0"/>
                <w:sz w:val="18"/>
                <w:szCs w:val="18"/>
                <w:highlight w:val="none"/>
              </w:rPr>
            </w:pPr>
            <w:r>
              <w:rPr>
                <w:rFonts w:hint="default" w:ascii="Times New Roman" w:hAnsi="Times New Roman" w:eastAsia="宋体" w:cs="Times New Roman"/>
                <w:color w:val="333333"/>
                <w:kern w:val="0"/>
                <w:sz w:val="24"/>
                <w:szCs w:val="24"/>
                <w:highlight w:val="none"/>
              </w:rPr>
              <w:t> </w:t>
            </w:r>
          </w:p>
        </w:tc>
        <w:tc>
          <w:tcPr>
            <w:tcW w:w="150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atLeast"/>
              <w:jc w:val="center"/>
              <w:textAlignment w:val="auto"/>
              <w:rPr>
                <w:rFonts w:hint="default" w:ascii="Times New Roman" w:hAnsi="Times New Roman" w:eastAsia="宋体" w:cs="Times New Roman"/>
                <w:color w:val="333333"/>
                <w:kern w:val="0"/>
                <w:sz w:val="18"/>
                <w:szCs w:val="18"/>
                <w:highlight w:val="none"/>
              </w:rPr>
            </w:pPr>
            <w:r>
              <w:rPr>
                <w:rFonts w:hint="default" w:ascii="Times New Roman" w:hAnsi="Times New Roman" w:eastAsia="宋体" w:cs="Times New Roman"/>
                <w:color w:val="333333"/>
                <w:kern w:val="0"/>
                <w:sz w:val="24"/>
                <w:szCs w:val="24"/>
                <w:highlight w:val="none"/>
              </w:rPr>
              <w:t> </w:t>
            </w:r>
          </w:p>
        </w:tc>
        <w:tc>
          <w:tcPr>
            <w:tcW w:w="145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atLeast"/>
              <w:jc w:val="center"/>
              <w:textAlignment w:val="auto"/>
              <w:rPr>
                <w:rFonts w:hint="default" w:ascii="Times New Roman" w:hAnsi="Times New Roman" w:eastAsia="宋体" w:cs="Times New Roman"/>
                <w:color w:val="333333"/>
                <w:kern w:val="0"/>
                <w:sz w:val="18"/>
                <w:szCs w:val="18"/>
                <w:highlight w:val="none"/>
              </w:rPr>
            </w:pPr>
            <w:r>
              <w:rPr>
                <w:rFonts w:hint="default" w:ascii="Times New Roman" w:hAnsi="Times New Roman" w:eastAsia="宋体" w:cs="Times New Roman"/>
                <w:color w:val="333333"/>
                <w:kern w:val="0"/>
                <w:sz w:val="24"/>
                <w:szCs w:val="24"/>
                <w:highlight w:val="none"/>
              </w:rPr>
              <w:t> </w:t>
            </w:r>
          </w:p>
        </w:tc>
        <w:tc>
          <w:tcPr>
            <w:tcW w:w="71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atLeast"/>
              <w:jc w:val="center"/>
              <w:textAlignment w:val="auto"/>
              <w:rPr>
                <w:rFonts w:hint="default" w:ascii="Times New Roman" w:hAnsi="Times New Roman" w:eastAsia="宋体" w:cs="Times New Roman"/>
                <w:color w:val="333333"/>
                <w:kern w:val="0"/>
                <w:sz w:val="18"/>
                <w:szCs w:val="18"/>
                <w:highlight w:val="none"/>
              </w:rPr>
            </w:pPr>
            <w:r>
              <w:rPr>
                <w:rFonts w:hint="default" w:ascii="Times New Roman" w:hAnsi="Times New Roman" w:eastAsia="宋体" w:cs="Times New Roman"/>
                <w:color w:val="333333"/>
                <w:kern w:val="0"/>
                <w:sz w:val="24"/>
                <w:szCs w:val="24"/>
                <w:highlight w:val="none"/>
              </w:rPr>
              <w:t> </w:t>
            </w:r>
          </w:p>
        </w:tc>
        <w:tc>
          <w:tcPr>
            <w:tcW w:w="125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atLeast"/>
              <w:jc w:val="center"/>
              <w:textAlignment w:val="auto"/>
              <w:rPr>
                <w:rFonts w:hint="default" w:ascii="Times New Roman" w:hAnsi="Times New Roman" w:eastAsia="宋体" w:cs="Times New Roman"/>
                <w:color w:val="333333"/>
                <w:kern w:val="0"/>
                <w:sz w:val="18"/>
                <w:szCs w:val="18"/>
                <w:highlight w:val="none"/>
              </w:rPr>
            </w:pPr>
            <w:r>
              <w:rPr>
                <w:rFonts w:hint="default" w:ascii="Times New Roman" w:hAnsi="Times New Roman" w:eastAsia="宋体" w:cs="Times New Roman"/>
                <w:color w:val="333333"/>
                <w:kern w:val="0"/>
                <w:sz w:val="24"/>
                <w:szCs w:val="24"/>
                <w:highlight w:val="none"/>
              </w:rPr>
              <w:t> </w:t>
            </w:r>
          </w:p>
        </w:tc>
        <w:tc>
          <w:tcPr>
            <w:tcW w:w="142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atLeast"/>
              <w:jc w:val="center"/>
              <w:textAlignment w:val="auto"/>
              <w:rPr>
                <w:rFonts w:hint="default" w:ascii="Times New Roman" w:hAnsi="Times New Roman" w:eastAsia="宋体" w:cs="Times New Roman"/>
                <w:color w:val="333333"/>
                <w:kern w:val="0"/>
                <w:sz w:val="18"/>
                <w:szCs w:val="18"/>
                <w:highlight w:val="none"/>
              </w:rPr>
            </w:pPr>
            <w:r>
              <w:rPr>
                <w:rFonts w:hint="default" w:ascii="Times New Roman" w:hAnsi="Times New Roman" w:eastAsia="宋体" w:cs="Times New Roman"/>
                <w:color w:val="333333"/>
                <w:kern w:val="0"/>
                <w:sz w:val="24"/>
                <w:szCs w:val="24"/>
                <w:highlight w:val="none"/>
              </w:rPr>
              <w:t> </w:t>
            </w:r>
          </w:p>
        </w:tc>
      </w:tr>
      <w:tr>
        <w:tblPrEx>
          <w:shd w:val="clear" w:color="auto" w:fill="FFFFFF"/>
          <w:tblLayout w:type="fixed"/>
          <w:tblCellMar>
            <w:top w:w="0" w:type="dxa"/>
            <w:left w:w="0" w:type="dxa"/>
            <w:bottom w:w="0" w:type="dxa"/>
            <w:right w:w="0" w:type="dxa"/>
          </w:tblCellMar>
        </w:tblPrEx>
        <w:trPr>
          <w:trHeight w:val="390" w:hRule="atLeast"/>
        </w:trPr>
        <w:tc>
          <w:tcPr>
            <w:tcW w:w="750" w:type="dxa"/>
            <w:tcBorders>
              <w:top w:val="nil"/>
              <w:left w:val="single" w:color="auto" w:sz="8" w:space="0"/>
              <w:bottom w:val="single" w:color="auto" w:sz="4" w:space="0"/>
              <w:right w:val="single" w:color="auto" w:sz="8" w:space="0"/>
            </w:tcBorders>
            <w:shd w:val="clear" w:color="auto" w:fill="FFFFFF"/>
            <w:tcMar>
              <w:top w:w="0" w:type="dxa"/>
              <w:left w:w="108" w:type="dxa"/>
              <w:bottom w:w="0" w:type="dxa"/>
              <w:right w:w="108" w:type="dxa"/>
            </w:tcMar>
          </w:tcPr>
          <w:p>
            <w:pPr>
              <w:keepNext w:val="0"/>
              <w:keepLines w:val="0"/>
              <w:pageBreakBefore w:val="0"/>
              <w:widowControl/>
              <w:kinsoku/>
              <w:wordWrap w:val="0"/>
              <w:overflowPunct/>
              <w:topLinePunct w:val="0"/>
              <w:autoSpaceDE/>
              <w:autoSpaceDN/>
              <w:bidi w:val="0"/>
              <w:adjustRightInd/>
              <w:snapToGrid/>
              <w:spacing w:line="570" w:lineRule="atLeast"/>
              <w:jc w:val="center"/>
              <w:textAlignment w:val="auto"/>
              <w:rPr>
                <w:rFonts w:hint="default" w:ascii="Times New Roman" w:hAnsi="Times New Roman" w:eastAsia="宋体" w:cs="Times New Roman"/>
                <w:color w:val="333333"/>
                <w:kern w:val="0"/>
                <w:sz w:val="18"/>
                <w:szCs w:val="18"/>
                <w:highlight w:val="none"/>
              </w:rPr>
            </w:pPr>
            <w:r>
              <w:rPr>
                <w:rFonts w:hint="default" w:ascii="Times New Roman" w:hAnsi="Times New Roman" w:eastAsia="宋体" w:cs="Times New Roman"/>
                <w:color w:val="333333"/>
                <w:kern w:val="0"/>
                <w:sz w:val="24"/>
                <w:szCs w:val="24"/>
                <w:highlight w:val="none"/>
                <w:lang w:val="en-US" w:eastAsia="zh-CN"/>
              </w:rPr>
              <w:t>2</w:t>
            </w:r>
          </w:p>
        </w:tc>
        <w:tc>
          <w:tcPr>
            <w:tcW w:w="1196" w:type="dxa"/>
            <w:tcBorders>
              <w:top w:val="nil"/>
              <w:left w:val="nil"/>
              <w:bottom w:val="single" w:color="auto" w:sz="4"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atLeast"/>
              <w:jc w:val="center"/>
              <w:textAlignment w:val="auto"/>
              <w:rPr>
                <w:rFonts w:hint="default" w:ascii="Times New Roman" w:hAnsi="Times New Roman" w:eastAsia="宋体" w:cs="Times New Roman"/>
                <w:color w:val="333333"/>
                <w:kern w:val="0"/>
                <w:sz w:val="18"/>
                <w:szCs w:val="18"/>
                <w:highlight w:val="none"/>
              </w:rPr>
            </w:pPr>
            <w:r>
              <w:rPr>
                <w:rFonts w:hint="default" w:ascii="Times New Roman" w:hAnsi="Times New Roman" w:eastAsia="宋体" w:cs="Times New Roman"/>
                <w:color w:val="333333"/>
                <w:kern w:val="0"/>
                <w:sz w:val="24"/>
                <w:szCs w:val="24"/>
                <w:highlight w:val="none"/>
              </w:rPr>
              <w:t> </w:t>
            </w:r>
          </w:p>
        </w:tc>
        <w:tc>
          <w:tcPr>
            <w:tcW w:w="1504" w:type="dxa"/>
            <w:tcBorders>
              <w:top w:val="nil"/>
              <w:left w:val="nil"/>
              <w:bottom w:val="single" w:color="auto" w:sz="4"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atLeast"/>
              <w:jc w:val="center"/>
              <w:textAlignment w:val="auto"/>
              <w:rPr>
                <w:rFonts w:hint="default" w:ascii="Times New Roman" w:hAnsi="Times New Roman" w:eastAsia="宋体" w:cs="Times New Roman"/>
                <w:color w:val="333333"/>
                <w:kern w:val="0"/>
                <w:sz w:val="18"/>
                <w:szCs w:val="18"/>
                <w:highlight w:val="none"/>
              </w:rPr>
            </w:pPr>
            <w:r>
              <w:rPr>
                <w:rFonts w:hint="default" w:ascii="Times New Roman" w:hAnsi="Times New Roman" w:eastAsia="宋体" w:cs="Times New Roman"/>
                <w:color w:val="333333"/>
                <w:kern w:val="0"/>
                <w:sz w:val="24"/>
                <w:szCs w:val="24"/>
                <w:highlight w:val="none"/>
              </w:rPr>
              <w:t> </w:t>
            </w:r>
          </w:p>
        </w:tc>
        <w:tc>
          <w:tcPr>
            <w:tcW w:w="1450" w:type="dxa"/>
            <w:tcBorders>
              <w:top w:val="nil"/>
              <w:left w:val="nil"/>
              <w:bottom w:val="single" w:color="auto" w:sz="4"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atLeast"/>
              <w:jc w:val="center"/>
              <w:textAlignment w:val="auto"/>
              <w:rPr>
                <w:rFonts w:hint="default" w:ascii="Times New Roman" w:hAnsi="Times New Roman" w:eastAsia="宋体" w:cs="Times New Roman"/>
                <w:color w:val="333333"/>
                <w:kern w:val="0"/>
                <w:sz w:val="18"/>
                <w:szCs w:val="18"/>
                <w:highlight w:val="none"/>
              </w:rPr>
            </w:pPr>
            <w:r>
              <w:rPr>
                <w:rFonts w:hint="default" w:ascii="Times New Roman" w:hAnsi="Times New Roman" w:eastAsia="宋体" w:cs="Times New Roman"/>
                <w:color w:val="333333"/>
                <w:kern w:val="0"/>
                <w:sz w:val="24"/>
                <w:szCs w:val="24"/>
                <w:highlight w:val="none"/>
              </w:rPr>
              <w:t> </w:t>
            </w:r>
          </w:p>
        </w:tc>
        <w:tc>
          <w:tcPr>
            <w:tcW w:w="712" w:type="dxa"/>
            <w:tcBorders>
              <w:top w:val="nil"/>
              <w:left w:val="nil"/>
              <w:bottom w:val="single" w:color="auto" w:sz="4"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atLeast"/>
              <w:jc w:val="center"/>
              <w:textAlignment w:val="auto"/>
              <w:rPr>
                <w:rFonts w:hint="default" w:ascii="Times New Roman" w:hAnsi="Times New Roman" w:eastAsia="宋体" w:cs="Times New Roman"/>
                <w:color w:val="333333"/>
                <w:kern w:val="0"/>
                <w:sz w:val="18"/>
                <w:szCs w:val="18"/>
                <w:highlight w:val="none"/>
              </w:rPr>
            </w:pPr>
            <w:r>
              <w:rPr>
                <w:rFonts w:hint="default" w:ascii="Times New Roman" w:hAnsi="Times New Roman" w:eastAsia="宋体" w:cs="Times New Roman"/>
                <w:color w:val="333333"/>
                <w:kern w:val="0"/>
                <w:sz w:val="24"/>
                <w:szCs w:val="24"/>
                <w:highlight w:val="none"/>
              </w:rPr>
              <w:t> </w:t>
            </w:r>
          </w:p>
        </w:tc>
        <w:tc>
          <w:tcPr>
            <w:tcW w:w="1250" w:type="dxa"/>
            <w:tcBorders>
              <w:top w:val="nil"/>
              <w:left w:val="nil"/>
              <w:bottom w:val="single" w:color="auto" w:sz="4"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atLeast"/>
              <w:jc w:val="center"/>
              <w:textAlignment w:val="auto"/>
              <w:rPr>
                <w:rFonts w:hint="default" w:ascii="Times New Roman" w:hAnsi="Times New Roman" w:eastAsia="宋体" w:cs="Times New Roman"/>
                <w:color w:val="333333"/>
                <w:kern w:val="0"/>
                <w:sz w:val="18"/>
                <w:szCs w:val="18"/>
                <w:highlight w:val="none"/>
              </w:rPr>
            </w:pPr>
            <w:r>
              <w:rPr>
                <w:rFonts w:hint="default" w:ascii="Times New Roman" w:hAnsi="Times New Roman" w:eastAsia="宋体" w:cs="Times New Roman"/>
                <w:color w:val="333333"/>
                <w:kern w:val="0"/>
                <w:sz w:val="24"/>
                <w:szCs w:val="24"/>
                <w:highlight w:val="none"/>
              </w:rPr>
              <w:t> </w:t>
            </w:r>
          </w:p>
        </w:tc>
        <w:tc>
          <w:tcPr>
            <w:tcW w:w="1425" w:type="dxa"/>
            <w:tcBorders>
              <w:top w:val="nil"/>
              <w:left w:val="nil"/>
              <w:bottom w:val="single" w:color="auto" w:sz="4"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atLeast"/>
              <w:jc w:val="center"/>
              <w:textAlignment w:val="auto"/>
              <w:rPr>
                <w:rFonts w:hint="default" w:ascii="Times New Roman" w:hAnsi="Times New Roman" w:eastAsia="宋体" w:cs="Times New Roman"/>
                <w:color w:val="333333"/>
                <w:kern w:val="0"/>
                <w:sz w:val="18"/>
                <w:szCs w:val="18"/>
                <w:highlight w:val="none"/>
              </w:rPr>
            </w:pPr>
            <w:r>
              <w:rPr>
                <w:rFonts w:hint="default" w:ascii="Times New Roman" w:hAnsi="Times New Roman" w:eastAsia="宋体" w:cs="Times New Roman"/>
                <w:color w:val="333333"/>
                <w:kern w:val="0"/>
                <w:sz w:val="24"/>
                <w:szCs w:val="24"/>
                <w:highlight w:val="none"/>
              </w:rPr>
              <w:t> </w:t>
            </w:r>
          </w:p>
        </w:tc>
      </w:tr>
      <w:tr>
        <w:tblPrEx>
          <w:shd w:val="clear" w:color="auto" w:fill="FFFFFF"/>
          <w:tblLayout w:type="fixed"/>
          <w:tblCellMar>
            <w:top w:w="0" w:type="dxa"/>
            <w:left w:w="0" w:type="dxa"/>
            <w:bottom w:w="0" w:type="dxa"/>
            <w:right w:w="0" w:type="dxa"/>
          </w:tblCellMar>
        </w:tblPrEx>
        <w:trPr>
          <w:trHeight w:val="390" w:hRule="atLeast"/>
        </w:trPr>
        <w:tc>
          <w:tcPr>
            <w:tcW w:w="4900" w:type="dxa"/>
            <w:gridSpan w:val="4"/>
            <w:tcBorders>
              <w:top w:val="single" w:color="auto" w:sz="4" w:space="0"/>
              <w:left w:val="single" w:color="auto" w:sz="4" w:space="0"/>
              <w:bottom w:val="single" w:color="auto" w:sz="4"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atLeast"/>
              <w:jc w:val="center"/>
              <w:textAlignment w:val="auto"/>
              <w:rPr>
                <w:rFonts w:hint="default" w:ascii="Times New Roman" w:hAnsi="Times New Roman" w:eastAsia="仿宋_GB2312" w:cs="Times New Roman"/>
                <w:color w:val="333333"/>
                <w:kern w:val="0"/>
                <w:sz w:val="28"/>
                <w:szCs w:val="28"/>
                <w:highlight w:val="none"/>
                <w:lang w:val="en-US" w:eastAsia="zh-CN"/>
              </w:rPr>
            </w:pPr>
            <w:r>
              <w:rPr>
                <w:rFonts w:hint="default" w:ascii="Times New Roman" w:hAnsi="Times New Roman" w:eastAsia="仿宋_GB2312" w:cs="Times New Roman"/>
                <w:color w:val="333333"/>
                <w:kern w:val="0"/>
                <w:sz w:val="28"/>
                <w:szCs w:val="28"/>
                <w:highlight w:val="none"/>
                <w:lang w:val="en-US" w:eastAsia="zh-CN"/>
              </w:rPr>
              <w:t>合计</w:t>
            </w:r>
          </w:p>
        </w:tc>
        <w:tc>
          <w:tcPr>
            <w:tcW w:w="3387" w:type="dxa"/>
            <w:gridSpan w:val="3"/>
            <w:tcBorders>
              <w:top w:val="single" w:color="auto" w:sz="4" w:space="0"/>
              <w:left w:val="nil"/>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atLeast"/>
              <w:jc w:val="center"/>
              <w:textAlignment w:val="auto"/>
              <w:rPr>
                <w:rFonts w:hint="default" w:ascii="Times New Roman" w:hAnsi="Times New Roman" w:eastAsia="仿宋_GB2312" w:cs="Times New Roman"/>
                <w:color w:val="333333"/>
                <w:kern w:val="0"/>
                <w:sz w:val="28"/>
                <w:szCs w:val="28"/>
                <w:highlight w:val="none"/>
                <w:lang w:val="en-US" w:eastAsia="zh-CN"/>
              </w:rPr>
            </w:pPr>
            <w:r>
              <w:rPr>
                <w:rFonts w:hint="default" w:ascii="Times New Roman" w:hAnsi="Times New Roman" w:eastAsia="仿宋_GB2312" w:cs="Times New Roman"/>
                <w:color w:val="333333"/>
                <w:kern w:val="0"/>
                <w:sz w:val="28"/>
                <w:szCs w:val="28"/>
                <w:highlight w:val="none"/>
                <w:lang w:val="en-US" w:eastAsia="zh-CN"/>
              </w:rPr>
              <w:t>元</w:t>
            </w:r>
          </w:p>
        </w:tc>
      </w:tr>
    </w:tbl>
    <w:p>
      <w:pPr>
        <w:keepNext w:val="0"/>
        <w:keepLines w:val="0"/>
        <w:pageBreakBefore w:val="0"/>
        <w:tabs>
          <w:tab w:val="left" w:pos="2142"/>
        </w:tabs>
        <w:kinsoku/>
        <w:overflowPunct/>
        <w:topLinePunct w:val="0"/>
        <w:autoSpaceDE/>
        <w:autoSpaceDN/>
        <w:bidi w:val="0"/>
        <w:adjustRightInd/>
        <w:snapToGrid/>
        <w:spacing w:line="570" w:lineRule="atLeast"/>
        <w:textAlignment w:val="auto"/>
        <w:rPr>
          <w:rFonts w:hint="default" w:ascii="Times New Roman" w:hAnsi="Times New Roman" w:eastAsia="方正仿宋_GBK" w:cs="Times New Roman"/>
          <w:b/>
          <w:bCs/>
          <w:sz w:val="28"/>
          <w:szCs w:val="28"/>
          <w:highlight w:val="none"/>
        </w:rPr>
      </w:pPr>
      <w:r>
        <w:rPr>
          <w:rFonts w:hint="default" w:ascii="Times New Roman" w:hAnsi="Times New Roman" w:eastAsia="方正仿宋_GBK" w:cs="Times New Roman"/>
          <w:b/>
          <w:bCs/>
          <w:sz w:val="28"/>
          <w:szCs w:val="28"/>
          <w:highlight w:val="none"/>
        </w:rPr>
        <w:t>注：</w:t>
      </w:r>
    </w:p>
    <w:p>
      <w:pPr>
        <w:keepNext w:val="0"/>
        <w:keepLines w:val="0"/>
        <w:pageBreakBefore w:val="0"/>
        <w:tabs>
          <w:tab w:val="left" w:pos="2142"/>
        </w:tabs>
        <w:kinsoku/>
        <w:overflowPunct/>
        <w:topLinePunct w:val="0"/>
        <w:autoSpaceDE/>
        <w:autoSpaceDN/>
        <w:bidi w:val="0"/>
        <w:adjustRightInd/>
        <w:snapToGrid/>
        <w:spacing w:line="570" w:lineRule="atLeast"/>
        <w:ind w:firstLine="560" w:firstLineChars="200"/>
        <w:textAlignment w:val="auto"/>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1.报价应是最终用户验收合格后的总价，包括设备运输、保险、代理、安装调试、培训、税费、系统集成费用和采购文件规定的其它费用。</w:t>
      </w:r>
    </w:p>
    <w:p>
      <w:pPr>
        <w:keepNext w:val="0"/>
        <w:keepLines w:val="0"/>
        <w:pageBreakBefore w:val="0"/>
        <w:tabs>
          <w:tab w:val="left" w:pos="2142"/>
        </w:tabs>
        <w:kinsoku/>
        <w:overflowPunct/>
        <w:topLinePunct w:val="0"/>
        <w:autoSpaceDE/>
        <w:autoSpaceDN/>
        <w:bidi w:val="0"/>
        <w:adjustRightInd/>
        <w:snapToGrid/>
        <w:spacing w:line="570" w:lineRule="atLeast"/>
        <w:ind w:firstLine="560" w:firstLineChars="200"/>
        <w:textAlignment w:val="auto"/>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lang w:val="en-US" w:eastAsia="zh-CN"/>
        </w:rPr>
        <w:t>2</w:t>
      </w:r>
      <w:r>
        <w:rPr>
          <w:rFonts w:hint="default" w:ascii="Times New Roman" w:hAnsi="Times New Roman" w:eastAsia="方正仿宋_GBK" w:cs="Times New Roman"/>
          <w:sz w:val="28"/>
          <w:szCs w:val="28"/>
          <w:highlight w:val="none"/>
        </w:rPr>
        <w:t>.“品目及报价表”为多页的，每页均需由法定代表人或授权代表签字并盖投标人印章。</w:t>
      </w:r>
    </w:p>
    <w:p>
      <w:pPr>
        <w:keepNext w:val="0"/>
        <w:keepLines w:val="0"/>
        <w:pageBreakBefore w:val="0"/>
        <w:tabs>
          <w:tab w:val="left" w:pos="2142"/>
        </w:tabs>
        <w:kinsoku/>
        <w:overflowPunct/>
        <w:topLinePunct w:val="0"/>
        <w:autoSpaceDE/>
        <w:autoSpaceDN/>
        <w:bidi w:val="0"/>
        <w:adjustRightInd/>
        <w:snapToGrid/>
        <w:spacing w:line="570" w:lineRule="atLeast"/>
        <w:ind w:firstLine="560" w:firstLineChars="200"/>
        <w:textAlignment w:val="auto"/>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lang w:val="en-US" w:eastAsia="zh-CN"/>
        </w:rPr>
        <w:t>3.</w:t>
      </w:r>
      <w:r>
        <w:rPr>
          <w:rFonts w:hint="default" w:ascii="Times New Roman" w:hAnsi="Times New Roman" w:eastAsia="方正仿宋_GBK" w:cs="Times New Roman"/>
          <w:sz w:val="28"/>
          <w:szCs w:val="28"/>
          <w:highlight w:val="none"/>
        </w:rPr>
        <w:t>如有多种规格，请按每种规格分别报价。</w:t>
      </w:r>
    </w:p>
    <w:p>
      <w:pPr>
        <w:keepNext w:val="0"/>
        <w:keepLines w:val="0"/>
        <w:pageBreakBefore w:val="0"/>
        <w:tabs>
          <w:tab w:val="left" w:pos="2142"/>
        </w:tabs>
        <w:kinsoku/>
        <w:overflowPunct/>
        <w:topLinePunct w:val="0"/>
        <w:autoSpaceDE/>
        <w:autoSpaceDN/>
        <w:bidi w:val="0"/>
        <w:adjustRightInd/>
        <w:snapToGrid/>
        <w:spacing w:line="570" w:lineRule="atLeast"/>
        <w:textAlignment w:val="auto"/>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供应商名称：（盖章）</w:t>
      </w:r>
    </w:p>
    <w:p>
      <w:pPr>
        <w:keepNext w:val="0"/>
        <w:keepLines w:val="0"/>
        <w:pageBreakBefore w:val="0"/>
        <w:tabs>
          <w:tab w:val="left" w:pos="2142"/>
        </w:tabs>
        <w:kinsoku/>
        <w:overflowPunct/>
        <w:topLinePunct w:val="0"/>
        <w:autoSpaceDE/>
        <w:autoSpaceDN/>
        <w:bidi w:val="0"/>
        <w:adjustRightInd/>
        <w:snapToGrid/>
        <w:spacing w:line="570" w:lineRule="atLeast"/>
        <w:textAlignment w:val="auto"/>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法定代表人或授权代表（签字）：</w:t>
      </w:r>
    </w:p>
    <w:p>
      <w:pPr>
        <w:keepNext w:val="0"/>
        <w:keepLines w:val="0"/>
        <w:pageBreakBefore w:val="0"/>
        <w:tabs>
          <w:tab w:val="left" w:pos="2142"/>
        </w:tabs>
        <w:kinsoku/>
        <w:overflowPunct/>
        <w:topLinePunct w:val="0"/>
        <w:autoSpaceDE/>
        <w:autoSpaceDN/>
        <w:bidi w:val="0"/>
        <w:adjustRightInd/>
        <w:snapToGrid/>
        <w:spacing w:line="570" w:lineRule="atLeast"/>
        <w:textAlignment w:val="auto"/>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日期：</w:t>
      </w:r>
    </w:p>
    <w:p>
      <w:pPr>
        <w:spacing w:line="570" w:lineRule="atLeast"/>
        <w:jc w:val="center"/>
        <w:rPr>
          <w:rFonts w:hint="default" w:ascii="Times New Roman" w:hAnsi="Times New Roman" w:eastAsia="方正小标宋_GBK" w:cs="Times New Roman"/>
          <w:b/>
          <w:bCs/>
          <w:sz w:val="28"/>
          <w:szCs w:val="28"/>
          <w:highlight w:val="none"/>
        </w:rPr>
      </w:pPr>
    </w:p>
    <w:p>
      <w:pPr>
        <w:pStyle w:val="2"/>
        <w:spacing w:line="570" w:lineRule="atLeast"/>
        <w:rPr>
          <w:rFonts w:hint="default" w:ascii="Times New Roman" w:hAnsi="Times New Roman" w:eastAsia="方正小标宋_GBK" w:cs="Times New Roman"/>
          <w:b/>
          <w:bCs/>
          <w:sz w:val="28"/>
          <w:szCs w:val="28"/>
          <w:highlight w:val="none"/>
        </w:rPr>
      </w:pPr>
    </w:p>
    <w:p>
      <w:pPr>
        <w:pStyle w:val="2"/>
        <w:spacing w:line="570" w:lineRule="atLeast"/>
        <w:rPr>
          <w:rFonts w:hint="default" w:ascii="Times New Roman" w:hAnsi="Times New Roman" w:eastAsia="方正小标宋_GBK" w:cs="Times New Roman"/>
          <w:b/>
          <w:bCs/>
          <w:sz w:val="28"/>
          <w:szCs w:val="28"/>
          <w:highlight w:val="none"/>
        </w:rPr>
      </w:pPr>
    </w:p>
    <w:p>
      <w:pPr>
        <w:pStyle w:val="2"/>
        <w:spacing w:line="570" w:lineRule="atLeast"/>
        <w:rPr>
          <w:rFonts w:hint="default" w:ascii="Times New Roman" w:hAnsi="Times New Roman" w:eastAsia="方正小标宋_GBK" w:cs="Times New Roman"/>
          <w:b/>
          <w:bCs/>
          <w:sz w:val="28"/>
          <w:szCs w:val="28"/>
          <w:highlight w:val="none"/>
        </w:rPr>
      </w:pPr>
    </w:p>
    <w:p>
      <w:pPr>
        <w:pStyle w:val="2"/>
        <w:spacing w:line="570" w:lineRule="atLeast"/>
        <w:rPr>
          <w:rFonts w:hint="default" w:ascii="Times New Roman" w:hAnsi="Times New Roman" w:eastAsia="方正小标宋_GBK" w:cs="Times New Roman"/>
          <w:b/>
          <w:bCs/>
          <w:sz w:val="28"/>
          <w:szCs w:val="28"/>
          <w:highlight w:val="none"/>
        </w:rPr>
      </w:pPr>
    </w:p>
    <w:p>
      <w:pPr>
        <w:pStyle w:val="2"/>
        <w:spacing w:line="570" w:lineRule="atLeast"/>
        <w:rPr>
          <w:rFonts w:hint="default" w:ascii="Times New Roman" w:hAnsi="Times New Roman" w:eastAsia="方正小标宋_GBK" w:cs="Times New Roman"/>
          <w:b/>
          <w:bCs/>
          <w:sz w:val="28"/>
          <w:szCs w:val="28"/>
          <w:highlight w:val="none"/>
        </w:rPr>
      </w:pPr>
    </w:p>
    <w:p>
      <w:pPr>
        <w:spacing w:line="570" w:lineRule="atLeast"/>
        <w:rPr>
          <w:rFonts w:hint="default" w:ascii="Times New Roman" w:hAnsi="Times New Roman" w:cs="Times New Roman"/>
          <w:highlight w:val="none"/>
        </w:rPr>
      </w:pPr>
    </w:p>
    <w:p>
      <w:pPr>
        <w:keepNext w:val="0"/>
        <w:keepLines w:val="0"/>
        <w:pageBreakBefore w:val="0"/>
        <w:widowControl w:val="0"/>
        <w:tabs>
          <w:tab w:val="left" w:pos="6300"/>
        </w:tabs>
        <w:kinsoku/>
        <w:wordWrap/>
        <w:overflowPunct/>
        <w:topLinePunct w:val="0"/>
        <w:autoSpaceDE/>
        <w:autoSpaceDN/>
        <w:bidi w:val="0"/>
        <w:adjustRightInd/>
        <w:snapToGrid/>
        <w:spacing w:line="570" w:lineRule="atLeast"/>
        <w:jc w:val="center"/>
        <w:textAlignment w:val="auto"/>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响应表</w:t>
      </w:r>
    </w:p>
    <w:p>
      <w:pPr>
        <w:keepNext w:val="0"/>
        <w:keepLines w:val="0"/>
        <w:pageBreakBefore w:val="0"/>
        <w:widowControl w:val="0"/>
        <w:tabs>
          <w:tab w:val="left" w:pos="6300"/>
        </w:tabs>
        <w:kinsoku/>
        <w:wordWrap/>
        <w:overflowPunct/>
        <w:topLinePunct w:val="0"/>
        <w:autoSpaceDE/>
        <w:autoSpaceDN/>
        <w:bidi w:val="0"/>
        <w:adjustRightInd/>
        <w:snapToGrid/>
        <w:spacing w:line="570" w:lineRule="atLeast"/>
        <w:textAlignment w:val="auto"/>
        <w:rPr>
          <w:rFonts w:hint="default" w:ascii="Times New Roman" w:hAnsi="Times New Roman" w:eastAsia="方正仿宋_GBK" w:cs="Times New Roman"/>
          <w:sz w:val="24"/>
          <w:szCs w:val="24"/>
          <w:highlight w:val="none"/>
          <w:vertAlign w:val="baseline"/>
        </w:rPr>
      </w:pPr>
      <w:r>
        <w:rPr>
          <w:rFonts w:hint="default" w:ascii="Times New Roman" w:hAnsi="Times New Roman" w:eastAsia="方正仿宋_GBK" w:cs="Times New Roman"/>
          <w:sz w:val="24"/>
          <w:szCs w:val="24"/>
          <w:highlight w:val="none"/>
        </w:rPr>
        <w:t> </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1"/>
        <w:gridCol w:w="2415"/>
        <w:gridCol w:w="3105"/>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1" w:type="dxa"/>
            <w:vAlign w:val="center"/>
          </w:tcPr>
          <w:p>
            <w:pPr>
              <w:keepNext w:val="0"/>
              <w:keepLines w:val="0"/>
              <w:pageBreakBefore w:val="0"/>
              <w:widowControl w:val="0"/>
              <w:tabs>
                <w:tab w:val="left" w:pos="6300"/>
              </w:tabs>
              <w:kinsoku/>
              <w:wordWrap/>
              <w:overflowPunct/>
              <w:topLinePunct w:val="0"/>
              <w:autoSpaceDE/>
              <w:autoSpaceDN/>
              <w:bidi w:val="0"/>
              <w:adjustRightInd/>
              <w:snapToGrid/>
              <w:spacing w:line="570" w:lineRule="atLeast"/>
              <w:jc w:val="center"/>
              <w:textAlignment w:val="auto"/>
              <w:rPr>
                <w:rFonts w:hint="default" w:ascii="Times New Roman" w:hAnsi="Times New Roman" w:eastAsia="方正仿宋_GBK" w:cs="Times New Roman"/>
                <w:sz w:val="24"/>
                <w:szCs w:val="24"/>
                <w:highlight w:val="none"/>
                <w:vertAlign w:val="baseline"/>
              </w:rPr>
            </w:pPr>
            <w:r>
              <w:rPr>
                <w:rFonts w:hint="default" w:ascii="Times New Roman" w:hAnsi="Times New Roman" w:eastAsia="方正仿宋_GBK" w:cs="Times New Roman"/>
                <w:sz w:val="24"/>
                <w:szCs w:val="24"/>
                <w:highlight w:val="none"/>
              </w:rPr>
              <w:t>序号</w:t>
            </w:r>
          </w:p>
        </w:tc>
        <w:tc>
          <w:tcPr>
            <w:tcW w:w="2415" w:type="dxa"/>
            <w:vAlign w:val="center"/>
          </w:tcPr>
          <w:p>
            <w:pPr>
              <w:keepNext w:val="0"/>
              <w:keepLines w:val="0"/>
              <w:pageBreakBefore w:val="0"/>
              <w:widowControl w:val="0"/>
              <w:tabs>
                <w:tab w:val="left" w:pos="6300"/>
              </w:tabs>
              <w:kinsoku/>
              <w:wordWrap/>
              <w:overflowPunct/>
              <w:topLinePunct w:val="0"/>
              <w:autoSpaceDE/>
              <w:autoSpaceDN/>
              <w:bidi w:val="0"/>
              <w:adjustRightInd/>
              <w:snapToGrid/>
              <w:spacing w:line="570" w:lineRule="atLeast"/>
              <w:jc w:val="center"/>
              <w:textAlignment w:val="auto"/>
              <w:rPr>
                <w:rFonts w:hint="default" w:ascii="Times New Roman" w:hAnsi="Times New Roman" w:eastAsia="方正仿宋_GBK" w:cs="Times New Roman"/>
                <w:sz w:val="24"/>
                <w:szCs w:val="24"/>
                <w:highlight w:val="none"/>
                <w:vertAlign w:val="baseline"/>
              </w:rPr>
            </w:pPr>
            <w:r>
              <w:rPr>
                <w:rFonts w:hint="default" w:ascii="Times New Roman" w:hAnsi="Times New Roman" w:eastAsia="方正仿宋_GBK" w:cs="Times New Roman"/>
                <w:sz w:val="24"/>
                <w:szCs w:val="24"/>
                <w:highlight w:val="none"/>
              </w:rPr>
              <w:t>文件要求</w:t>
            </w:r>
          </w:p>
        </w:tc>
        <w:tc>
          <w:tcPr>
            <w:tcW w:w="3105" w:type="dxa"/>
            <w:vAlign w:val="center"/>
          </w:tcPr>
          <w:p>
            <w:pPr>
              <w:keepNext w:val="0"/>
              <w:keepLines w:val="0"/>
              <w:pageBreakBefore w:val="0"/>
              <w:widowControl w:val="0"/>
              <w:tabs>
                <w:tab w:val="left" w:pos="6300"/>
              </w:tabs>
              <w:kinsoku/>
              <w:wordWrap/>
              <w:overflowPunct/>
              <w:topLinePunct w:val="0"/>
              <w:autoSpaceDE/>
              <w:autoSpaceDN/>
              <w:bidi w:val="0"/>
              <w:adjustRightInd/>
              <w:snapToGrid/>
              <w:spacing w:line="570" w:lineRule="atLeast"/>
              <w:jc w:val="center"/>
              <w:textAlignment w:val="auto"/>
              <w:rPr>
                <w:rFonts w:hint="default" w:ascii="Times New Roman" w:hAnsi="Times New Roman" w:eastAsia="方正仿宋_GBK" w:cs="Times New Roman"/>
                <w:sz w:val="24"/>
                <w:szCs w:val="24"/>
                <w:highlight w:val="none"/>
                <w:vertAlign w:val="baseline"/>
              </w:rPr>
            </w:pPr>
            <w:r>
              <w:rPr>
                <w:rFonts w:hint="default" w:ascii="Times New Roman" w:hAnsi="Times New Roman" w:eastAsia="方正仿宋_GBK" w:cs="Times New Roman"/>
                <w:sz w:val="24"/>
                <w:szCs w:val="24"/>
                <w:highlight w:val="none"/>
              </w:rPr>
              <w:t>响应文件响应</w:t>
            </w:r>
          </w:p>
        </w:tc>
        <w:tc>
          <w:tcPr>
            <w:tcW w:w="2131" w:type="dxa"/>
            <w:vAlign w:val="center"/>
          </w:tcPr>
          <w:p>
            <w:pPr>
              <w:keepNext w:val="0"/>
              <w:keepLines w:val="0"/>
              <w:pageBreakBefore w:val="0"/>
              <w:widowControl w:val="0"/>
              <w:tabs>
                <w:tab w:val="left" w:pos="6300"/>
              </w:tabs>
              <w:kinsoku/>
              <w:wordWrap/>
              <w:overflowPunct/>
              <w:topLinePunct w:val="0"/>
              <w:autoSpaceDE/>
              <w:autoSpaceDN/>
              <w:bidi w:val="0"/>
              <w:adjustRightInd/>
              <w:snapToGrid/>
              <w:spacing w:line="570" w:lineRule="atLeast"/>
              <w:jc w:val="center"/>
              <w:textAlignment w:val="auto"/>
              <w:rPr>
                <w:rFonts w:hint="default" w:ascii="Times New Roman" w:hAnsi="Times New Roman" w:eastAsia="方正仿宋_GBK" w:cs="Times New Roman"/>
                <w:sz w:val="24"/>
                <w:szCs w:val="24"/>
                <w:highlight w:val="none"/>
                <w:vertAlign w:val="baseline"/>
              </w:rPr>
            </w:pPr>
            <w:r>
              <w:rPr>
                <w:rFonts w:hint="default" w:ascii="Times New Roman" w:hAnsi="Times New Roman" w:eastAsia="方正仿宋_GBK" w:cs="Times New Roman"/>
                <w:sz w:val="24"/>
                <w:szCs w:val="24"/>
                <w:highlight w:val="none"/>
              </w:rPr>
              <w:t>响应/偏离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1" w:type="dxa"/>
            <w:vAlign w:val="center"/>
          </w:tcPr>
          <w:p>
            <w:pPr>
              <w:keepNext w:val="0"/>
              <w:keepLines w:val="0"/>
              <w:pageBreakBefore w:val="0"/>
              <w:widowControl w:val="0"/>
              <w:tabs>
                <w:tab w:val="left" w:pos="6300"/>
              </w:tabs>
              <w:kinsoku/>
              <w:wordWrap/>
              <w:overflowPunct/>
              <w:topLinePunct w:val="0"/>
              <w:autoSpaceDE/>
              <w:autoSpaceDN/>
              <w:bidi w:val="0"/>
              <w:adjustRightInd/>
              <w:snapToGrid/>
              <w:spacing w:line="570" w:lineRule="atLeast"/>
              <w:jc w:val="center"/>
              <w:textAlignment w:val="auto"/>
              <w:rPr>
                <w:rFonts w:hint="default" w:ascii="Times New Roman" w:hAnsi="Times New Roman" w:eastAsia="方正仿宋_GBK" w:cs="Times New Roman"/>
                <w:sz w:val="24"/>
                <w:szCs w:val="24"/>
                <w:highlight w:val="none"/>
                <w:vertAlign w:val="baseline"/>
              </w:rPr>
            </w:pPr>
          </w:p>
        </w:tc>
        <w:tc>
          <w:tcPr>
            <w:tcW w:w="2415" w:type="dxa"/>
            <w:vAlign w:val="center"/>
          </w:tcPr>
          <w:p>
            <w:pPr>
              <w:keepNext w:val="0"/>
              <w:keepLines w:val="0"/>
              <w:pageBreakBefore w:val="0"/>
              <w:widowControl w:val="0"/>
              <w:tabs>
                <w:tab w:val="left" w:pos="6300"/>
              </w:tabs>
              <w:kinsoku/>
              <w:wordWrap/>
              <w:overflowPunct/>
              <w:topLinePunct w:val="0"/>
              <w:autoSpaceDE/>
              <w:autoSpaceDN/>
              <w:bidi w:val="0"/>
              <w:adjustRightInd/>
              <w:snapToGrid/>
              <w:spacing w:line="570" w:lineRule="atLeast"/>
              <w:jc w:val="center"/>
              <w:textAlignment w:val="auto"/>
              <w:rPr>
                <w:rFonts w:hint="default" w:ascii="Times New Roman" w:hAnsi="Times New Roman" w:eastAsia="方正仿宋_GBK" w:cs="Times New Roman"/>
                <w:sz w:val="24"/>
                <w:szCs w:val="24"/>
                <w:highlight w:val="none"/>
                <w:vertAlign w:val="baseline"/>
              </w:rPr>
            </w:pPr>
          </w:p>
        </w:tc>
        <w:tc>
          <w:tcPr>
            <w:tcW w:w="3105" w:type="dxa"/>
            <w:vAlign w:val="center"/>
          </w:tcPr>
          <w:p>
            <w:pPr>
              <w:keepNext w:val="0"/>
              <w:keepLines w:val="0"/>
              <w:pageBreakBefore w:val="0"/>
              <w:widowControl w:val="0"/>
              <w:tabs>
                <w:tab w:val="left" w:pos="6300"/>
              </w:tabs>
              <w:kinsoku/>
              <w:wordWrap/>
              <w:overflowPunct/>
              <w:topLinePunct w:val="0"/>
              <w:autoSpaceDE/>
              <w:autoSpaceDN/>
              <w:bidi w:val="0"/>
              <w:adjustRightInd/>
              <w:snapToGrid/>
              <w:spacing w:line="570" w:lineRule="atLeast"/>
              <w:jc w:val="center"/>
              <w:textAlignment w:val="auto"/>
              <w:rPr>
                <w:rFonts w:hint="default" w:ascii="Times New Roman" w:hAnsi="Times New Roman" w:eastAsia="方正仿宋_GBK" w:cs="Times New Roman"/>
                <w:sz w:val="24"/>
                <w:szCs w:val="24"/>
                <w:highlight w:val="none"/>
                <w:vertAlign w:val="baseline"/>
              </w:rPr>
            </w:pPr>
          </w:p>
        </w:tc>
        <w:tc>
          <w:tcPr>
            <w:tcW w:w="2131" w:type="dxa"/>
            <w:vAlign w:val="center"/>
          </w:tcPr>
          <w:p>
            <w:pPr>
              <w:keepNext w:val="0"/>
              <w:keepLines w:val="0"/>
              <w:pageBreakBefore w:val="0"/>
              <w:widowControl w:val="0"/>
              <w:tabs>
                <w:tab w:val="left" w:pos="6300"/>
              </w:tabs>
              <w:kinsoku/>
              <w:wordWrap/>
              <w:overflowPunct/>
              <w:topLinePunct w:val="0"/>
              <w:autoSpaceDE/>
              <w:autoSpaceDN/>
              <w:bidi w:val="0"/>
              <w:adjustRightInd/>
              <w:snapToGrid/>
              <w:spacing w:line="570" w:lineRule="atLeast"/>
              <w:jc w:val="center"/>
              <w:textAlignment w:val="auto"/>
              <w:rPr>
                <w:rFonts w:hint="default" w:ascii="Times New Roman" w:hAnsi="Times New Roman" w:eastAsia="方正仿宋_GBK" w:cs="Times New Roman"/>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1" w:type="dxa"/>
            <w:vAlign w:val="center"/>
          </w:tcPr>
          <w:p>
            <w:pPr>
              <w:keepNext w:val="0"/>
              <w:keepLines w:val="0"/>
              <w:pageBreakBefore w:val="0"/>
              <w:widowControl w:val="0"/>
              <w:tabs>
                <w:tab w:val="left" w:pos="6300"/>
              </w:tabs>
              <w:kinsoku/>
              <w:wordWrap/>
              <w:overflowPunct/>
              <w:topLinePunct w:val="0"/>
              <w:autoSpaceDE/>
              <w:autoSpaceDN/>
              <w:bidi w:val="0"/>
              <w:adjustRightInd/>
              <w:snapToGrid/>
              <w:spacing w:line="570" w:lineRule="atLeast"/>
              <w:jc w:val="center"/>
              <w:textAlignment w:val="auto"/>
              <w:rPr>
                <w:rFonts w:hint="default" w:ascii="Times New Roman" w:hAnsi="Times New Roman" w:eastAsia="方正仿宋_GBK" w:cs="Times New Roman"/>
                <w:sz w:val="24"/>
                <w:szCs w:val="24"/>
                <w:highlight w:val="none"/>
                <w:vertAlign w:val="baseline"/>
              </w:rPr>
            </w:pPr>
          </w:p>
        </w:tc>
        <w:tc>
          <w:tcPr>
            <w:tcW w:w="2415" w:type="dxa"/>
            <w:vAlign w:val="center"/>
          </w:tcPr>
          <w:p>
            <w:pPr>
              <w:keepNext w:val="0"/>
              <w:keepLines w:val="0"/>
              <w:pageBreakBefore w:val="0"/>
              <w:widowControl w:val="0"/>
              <w:tabs>
                <w:tab w:val="left" w:pos="6300"/>
              </w:tabs>
              <w:kinsoku/>
              <w:wordWrap/>
              <w:overflowPunct/>
              <w:topLinePunct w:val="0"/>
              <w:autoSpaceDE/>
              <w:autoSpaceDN/>
              <w:bidi w:val="0"/>
              <w:adjustRightInd/>
              <w:snapToGrid/>
              <w:spacing w:line="570" w:lineRule="atLeast"/>
              <w:jc w:val="center"/>
              <w:textAlignment w:val="auto"/>
              <w:rPr>
                <w:rFonts w:hint="default" w:ascii="Times New Roman" w:hAnsi="Times New Roman" w:eastAsia="方正仿宋_GBK" w:cs="Times New Roman"/>
                <w:sz w:val="24"/>
                <w:szCs w:val="24"/>
                <w:highlight w:val="none"/>
                <w:vertAlign w:val="baseline"/>
              </w:rPr>
            </w:pPr>
          </w:p>
        </w:tc>
        <w:tc>
          <w:tcPr>
            <w:tcW w:w="3105" w:type="dxa"/>
            <w:vAlign w:val="center"/>
          </w:tcPr>
          <w:p>
            <w:pPr>
              <w:keepNext w:val="0"/>
              <w:keepLines w:val="0"/>
              <w:pageBreakBefore w:val="0"/>
              <w:widowControl w:val="0"/>
              <w:tabs>
                <w:tab w:val="left" w:pos="6300"/>
              </w:tabs>
              <w:kinsoku/>
              <w:wordWrap/>
              <w:overflowPunct/>
              <w:topLinePunct w:val="0"/>
              <w:autoSpaceDE/>
              <w:autoSpaceDN/>
              <w:bidi w:val="0"/>
              <w:adjustRightInd/>
              <w:snapToGrid/>
              <w:spacing w:line="570" w:lineRule="atLeast"/>
              <w:jc w:val="center"/>
              <w:textAlignment w:val="auto"/>
              <w:rPr>
                <w:rFonts w:hint="default" w:ascii="Times New Roman" w:hAnsi="Times New Roman" w:eastAsia="方正仿宋_GBK" w:cs="Times New Roman"/>
                <w:sz w:val="24"/>
                <w:szCs w:val="24"/>
                <w:highlight w:val="none"/>
                <w:vertAlign w:val="baseline"/>
              </w:rPr>
            </w:pPr>
          </w:p>
        </w:tc>
        <w:tc>
          <w:tcPr>
            <w:tcW w:w="2131" w:type="dxa"/>
            <w:vAlign w:val="center"/>
          </w:tcPr>
          <w:p>
            <w:pPr>
              <w:keepNext w:val="0"/>
              <w:keepLines w:val="0"/>
              <w:pageBreakBefore w:val="0"/>
              <w:widowControl w:val="0"/>
              <w:tabs>
                <w:tab w:val="left" w:pos="6300"/>
              </w:tabs>
              <w:kinsoku/>
              <w:wordWrap/>
              <w:overflowPunct/>
              <w:topLinePunct w:val="0"/>
              <w:autoSpaceDE/>
              <w:autoSpaceDN/>
              <w:bidi w:val="0"/>
              <w:adjustRightInd/>
              <w:snapToGrid/>
              <w:spacing w:line="570" w:lineRule="atLeast"/>
              <w:jc w:val="center"/>
              <w:textAlignment w:val="auto"/>
              <w:rPr>
                <w:rFonts w:hint="default" w:ascii="Times New Roman" w:hAnsi="Times New Roman" w:eastAsia="方正仿宋_GBK" w:cs="Times New Roman"/>
                <w:sz w:val="24"/>
                <w:szCs w:val="24"/>
                <w:highlight w:val="none"/>
                <w:vertAlign w:val="baseline"/>
              </w:rPr>
            </w:pPr>
          </w:p>
        </w:tc>
      </w:tr>
    </w:tbl>
    <w:p>
      <w:pPr>
        <w:keepNext w:val="0"/>
        <w:keepLines w:val="0"/>
        <w:pageBreakBefore w:val="0"/>
        <w:widowControl w:val="0"/>
        <w:tabs>
          <w:tab w:val="left" w:pos="6300"/>
        </w:tabs>
        <w:kinsoku/>
        <w:wordWrap/>
        <w:overflowPunct/>
        <w:topLinePunct w:val="0"/>
        <w:autoSpaceDE/>
        <w:autoSpaceDN/>
        <w:bidi w:val="0"/>
        <w:adjustRightInd/>
        <w:snapToGrid/>
        <w:spacing w:line="570" w:lineRule="atLeast"/>
        <w:ind w:firstLine="573"/>
        <w:textAlignment w:val="auto"/>
        <w:rPr>
          <w:rFonts w:hint="default" w:ascii="Times New Roman" w:hAnsi="Times New Roman" w:eastAsia="方正仿宋_GBK" w:cs="Times New Roman"/>
          <w:sz w:val="24"/>
          <w:szCs w:val="24"/>
          <w:highlight w:val="none"/>
        </w:rPr>
      </w:pPr>
    </w:p>
    <w:p>
      <w:pPr>
        <w:keepNext w:val="0"/>
        <w:keepLines w:val="0"/>
        <w:pageBreakBefore w:val="0"/>
        <w:widowControl w:val="0"/>
        <w:tabs>
          <w:tab w:val="left" w:pos="6300"/>
        </w:tabs>
        <w:kinsoku/>
        <w:wordWrap/>
        <w:overflowPunct/>
        <w:topLinePunct w:val="0"/>
        <w:autoSpaceDE/>
        <w:autoSpaceDN/>
        <w:bidi w:val="0"/>
        <w:adjustRightInd/>
        <w:snapToGrid/>
        <w:spacing w:line="570" w:lineRule="atLeast"/>
        <w:ind w:firstLine="573"/>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注意：竞标人必须据实填写，不得虚假响应，虚假响应的，其响应文件无效并按规定追究其相关责任。</w:t>
      </w:r>
    </w:p>
    <w:p>
      <w:pPr>
        <w:keepNext w:val="0"/>
        <w:keepLines w:val="0"/>
        <w:pageBreakBefore w:val="0"/>
        <w:widowControl w:val="0"/>
        <w:tabs>
          <w:tab w:val="left" w:pos="6300"/>
        </w:tabs>
        <w:kinsoku/>
        <w:wordWrap/>
        <w:overflowPunct/>
        <w:topLinePunct w:val="0"/>
        <w:autoSpaceDE/>
        <w:autoSpaceDN/>
        <w:bidi w:val="0"/>
        <w:adjustRightInd/>
        <w:snapToGrid/>
        <w:spacing w:line="570" w:lineRule="atLeast"/>
        <w:ind w:firstLine="573"/>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 </w:t>
      </w:r>
    </w:p>
    <w:p>
      <w:pPr>
        <w:keepNext w:val="0"/>
        <w:keepLines w:val="0"/>
        <w:pageBreakBefore w:val="0"/>
        <w:widowControl w:val="0"/>
        <w:tabs>
          <w:tab w:val="left" w:pos="6300"/>
        </w:tabs>
        <w:kinsoku/>
        <w:wordWrap/>
        <w:overflowPunct/>
        <w:topLinePunct w:val="0"/>
        <w:autoSpaceDE/>
        <w:autoSpaceDN/>
        <w:bidi w:val="0"/>
        <w:adjustRightInd/>
        <w:snapToGrid/>
        <w:spacing w:line="570" w:lineRule="atLeast"/>
        <w:ind w:firstLine="573"/>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color w:val="333333"/>
          <w:kern w:val="0"/>
          <w:sz w:val="24"/>
          <w:szCs w:val="24"/>
          <w:highlight w:val="none"/>
        </w:rPr>
        <w:t>投标人</w:t>
      </w:r>
      <w:r>
        <w:rPr>
          <w:rFonts w:hint="default" w:ascii="Times New Roman" w:hAnsi="Times New Roman" w:eastAsia="方正仿宋_GBK" w:cs="Times New Roman"/>
          <w:sz w:val="24"/>
          <w:szCs w:val="24"/>
          <w:highlight w:val="none"/>
        </w:rPr>
        <w:t>名称（加盖公章）：XXX</w:t>
      </w:r>
    </w:p>
    <w:p>
      <w:pPr>
        <w:keepNext w:val="0"/>
        <w:keepLines w:val="0"/>
        <w:pageBreakBefore w:val="0"/>
        <w:widowControl w:val="0"/>
        <w:tabs>
          <w:tab w:val="left" w:pos="6300"/>
        </w:tabs>
        <w:kinsoku/>
        <w:wordWrap/>
        <w:overflowPunct/>
        <w:topLinePunct w:val="0"/>
        <w:autoSpaceDE/>
        <w:autoSpaceDN/>
        <w:bidi w:val="0"/>
        <w:adjustRightInd/>
        <w:snapToGrid/>
        <w:spacing w:line="570" w:lineRule="atLeast"/>
        <w:ind w:firstLine="573"/>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法定代表人或单位负责人或授权代表（签字或盖章）：XXX</w:t>
      </w:r>
    </w:p>
    <w:p>
      <w:pPr>
        <w:keepNext w:val="0"/>
        <w:keepLines w:val="0"/>
        <w:pageBreakBefore w:val="0"/>
        <w:widowControl w:val="0"/>
        <w:tabs>
          <w:tab w:val="left" w:pos="6300"/>
        </w:tabs>
        <w:kinsoku/>
        <w:wordWrap/>
        <w:overflowPunct/>
        <w:topLinePunct w:val="0"/>
        <w:autoSpaceDE/>
        <w:autoSpaceDN/>
        <w:bidi w:val="0"/>
        <w:adjustRightInd/>
        <w:snapToGrid/>
        <w:spacing w:line="570" w:lineRule="atLeast"/>
        <w:ind w:firstLine="573"/>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日 期：XXX年XXX月XXX日</w:t>
      </w:r>
    </w:p>
    <w:p>
      <w:pPr>
        <w:keepNext w:val="0"/>
        <w:keepLines w:val="0"/>
        <w:pageBreakBefore w:val="0"/>
        <w:widowControl w:val="0"/>
        <w:kinsoku/>
        <w:wordWrap/>
        <w:overflowPunct/>
        <w:topLinePunct w:val="0"/>
        <w:autoSpaceDE/>
        <w:autoSpaceDN/>
        <w:bidi w:val="0"/>
        <w:adjustRightInd/>
        <w:snapToGrid/>
        <w:spacing w:line="570" w:lineRule="atLeast"/>
        <w:jc w:val="center"/>
        <w:textAlignment w:val="auto"/>
        <w:rPr>
          <w:rFonts w:hint="default" w:ascii="Times New Roman" w:hAnsi="Times New Roman" w:eastAsia="方正仿宋_GBK" w:cs="Times New Roman"/>
          <w:b/>
          <w:bCs/>
          <w:sz w:val="32"/>
          <w:szCs w:val="32"/>
          <w:highlight w:val="none"/>
        </w:rPr>
      </w:pPr>
    </w:p>
    <w:p>
      <w:pPr>
        <w:pStyle w:val="2"/>
        <w:spacing w:line="570" w:lineRule="atLeast"/>
        <w:rPr>
          <w:rFonts w:hint="default" w:ascii="Times New Roman" w:hAnsi="Times New Roman" w:eastAsia="方正仿宋_GBK" w:cs="Times New Roman"/>
          <w:b/>
          <w:bCs/>
          <w:sz w:val="32"/>
          <w:szCs w:val="32"/>
          <w:highlight w:val="none"/>
        </w:rPr>
      </w:pPr>
    </w:p>
    <w:p>
      <w:pPr>
        <w:spacing w:line="570" w:lineRule="atLeast"/>
        <w:rPr>
          <w:rFonts w:hint="default" w:ascii="Times New Roman" w:hAnsi="Times New Roman" w:eastAsia="方正仿宋_GBK" w:cs="Times New Roman"/>
          <w:b/>
          <w:bCs/>
          <w:sz w:val="32"/>
          <w:szCs w:val="32"/>
          <w:highlight w:val="none"/>
        </w:rPr>
      </w:pPr>
    </w:p>
    <w:p>
      <w:pPr>
        <w:pStyle w:val="2"/>
        <w:spacing w:line="570" w:lineRule="atLeast"/>
        <w:rPr>
          <w:rFonts w:hint="default" w:ascii="Times New Roman" w:hAnsi="Times New Roman" w:eastAsia="方正仿宋_GBK" w:cs="Times New Roman"/>
          <w:b/>
          <w:bCs/>
          <w:sz w:val="32"/>
          <w:szCs w:val="32"/>
          <w:highlight w:val="none"/>
        </w:rPr>
      </w:pPr>
    </w:p>
    <w:p>
      <w:pPr>
        <w:spacing w:line="570" w:lineRule="atLeast"/>
        <w:rPr>
          <w:rFonts w:hint="default" w:ascii="Times New Roman" w:hAnsi="Times New Roman" w:eastAsia="方正仿宋_GBK" w:cs="Times New Roman"/>
          <w:b/>
          <w:bCs/>
          <w:sz w:val="32"/>
          <w:szCs w:val="32"/>
          <w:highlight w:val="none"/>
        </w:rPr>
      </w:pPr>
    </w:p>
    <w:p>
      <w:pPr>
        <w:pStyle w:val="2"/>
        <w:spacing w:line="570" w:lineRule="atLeast"/>
        <w:rPr>
          <w:rFonts w:hint="default" w:ascii="Times New Roman" w:hAnsi="Times New Roman" w:eastAsia="方正仿宋_GBK" w:cs="Times New Roman"/>
          <w:b/>
          <w:bCs/>
          <w:sz w:val="32"/>
          <w:szCs w:val="32"/>
          <w:highlight w:val="none"/>
        </w:rPr>
      </w:pPr>
    </w:p>
    <w:p>
      <w:pPr>
        <w:spacing w:line="570" w:lineRule="atLeast"/>
        <w:rPr>
          <w:rFonts w:hint="default" w:ascii="Times New Roman" w:hAnsi="Times New Roman" w:eastAsia="方正仿宋_GBK" w:cs="Times New Roman"/>
          <w:b/>
          <w:bCs/>
          <w:sz w:val="32"/>
          <w:szCs w:val="32"/>
          <w:highlight w:val="none"/>
        </w:rPr>
      </w:pPr>
    </w:p>
    <w:p>
      <w:pPr>
        <w:pStyle w:val="2"/>
        <w:spacing w:line="570" w:lineRule="atLeast"/>
        <w:rPr>
          <w:rFonts w:hint="default" w:ascii="Times New Roman" w:hAnsi="Times New Roman" w:eastAsia="方正仿宋_GBK" w:cs="Times New Roman"/>
          <w:b/>
          <w:bCs/>
          <w:sz w:val="32"/>
          <w:szCs w:val="32"/>
          <w:highlight w:val="none"/>
        </w:rPr>
      </w:pPr>
    </w:p>
    <w:p>
      <w:pPr>
        <w:spacing w:line="570" w:lineRule="atLeast"/>
        <w:rPr>
          <w:rFonts w:hint="default" w:ascii="Times New Roman" w:hAnsi="Times New Roman" w:eastAsia="方正仿宋_GBK" w:cs="Times New Roman"/>
          <w:b/>
          <w:bCs/>
          <w:sz w:val="32"/>
          <w:szCs w:val="32"/>
          <w:highlight w:val="none"/>
        </w:rPr>
      </w:pPr>
    </w:p>
    <w:p>
      <w:pPr>
        <w:pStyle w:val="2"/>
        <w:spacing w:line="570" w:lineRule="atLeast"/>
        <w:rPr>
          <w:rFonts w:hint="default" w:ascii="Times New Roman" w:hAnsi="Times New Roman" w:eastAsia="方正仿宋_GBK" w:cs="Times New Roman"/>
          <w:b/>
          <w:bCs/>
          <w:sz w:val="32"/>
          <w:szCs w:val="32"/>
          <w:highlight w:val="none"/>
        </w:rPr>
      </w:pPr>
    </w:p>
    <w:p>
      <w:pPr>
        <w:spacing w:line="570" w:lineRule="atLeast"/>
        <w:rPr>
          <w:rFonts w:hint="default" w:ascii="Times New Roman" w:hAnsi="Times New Roman" w:eastAsia="方正仿宋_GBK" w:cs="Times New Roman"/>
          <w:b/>
          <w:bCs/>
          <w:sz w:val="32"/>
          <w:szCs w:val="32"/>
          <w:highlight w:val="none"/>
        </w:rPr>
      </w:pPr>
    </w:p>
    <w:p>
      <w:pPr>
        <w:pStyle w:val="2"/>
        <w:spacing w:line="570" w:lineRule="atLeast"/>
        <w:rPr>
          <w:rFonts w:hint="default"/>
          <w:highlight w:val="none"/>
        </w:rPr>
      </w:pPr>
    </w:p>
    <w:p>
      <w:pPr>
        <w:pStyle w:val="2"/>
        <w:spacing w:line="570" w:lineRule="atLeast"/>
        <w:rPr>
          <w:rFonts w:hint="default"/>
          <w:highlight w:val="none"/>
        </w:rPr>
      </w:pPr>
    </w:p>
    <w:p>
      <w:pPr>
        <w:keepNext w:val="0"/>
        <w:keepLines w:val="0"/>
        <w:pageBreakBefore w:val="0"/>
        <w:widowControl w:val="0"/>
        <w:kinsoku/>
        <w:wordWrap/>
        <w:overflowPunct/>
        <w:topLinePunct w:val="0"/>
        <w:autoSpaceDE/>
        <w:autoSpaceDN/>
        <w:bidi w:val="0"/>
        <w:adjustRightInd/>
        <w:snapToGrid/>
        <w:spacing w:line="570" w:lineRule="atLeast"/>
        <w:jc w:val="center"/>
        <w:textAlignment w:val="auto"/>
        <w:rPr>
          <w:rFonts w:hint="default" w:ascii="Times New Roman" w:hAnsi="Times New Roman" w:eastAsia="方正仿宋_GBK" w:cs="Times New Roman"/>
          <w:b/>
          <w:bCs/>
          <w:sz w:val="32"/>
          <w:szCs w:val="32"/>
          <w:highlight w:val="none"/>
        </w:rPr>
      </w:pPr>
      <w:r>
        <w:rPr>
          <w:rFonts w:hint="default" w:ascii="Times New Roman" w:hAnsi="Times New Roman" w:eastAsia="方正仿宋_GBK" w:cs="Times New Roman"/>
          <w:b/>
          <w:bCs/>
          <w:sz w:val="32"/>
          <w:szCs w:val="32"/>
          <w:highlight w:val="none"/>
        </w:rPr>
        <w:t>质量保证书</w:t>
      </w:r>
    </w:p>
    <w:p>
      <w:pPr>
        <w:keepNext w:val="0"/>
        <w:keepLines w:val="0"/>
        <w:pageBreakBefore w:val="0"/>
        <w:widowControl w:val="0"/>
        <w:kinsoku/>
        <w:wordWrap/>
        <w:overflowPunct/>
        <w:topLinePunct w:val="0"/>
        <w:autoSpaceDE/>
        <w:autoSpaceDN/>
        <w:bidi w:val="0"/>
        <w:adjustRightInd/>
        <w:snapToGrid/>
        <w:spacing w:line="570" w:lineRule="atLeast"/>
        <w:ind w:firstLine="360" w:firstLineChars="150"/>
        <w:textAlignment w:val="auto"/>
        <w:rPr>
          <w:rFonts w:hint="default" w:ascii="Times New Roman" w:hAnsi="Times New Roman" w:eastAsia="方正仿宋_GBK" w:cs="Times New Roman"/>
          <w:sz w:val="24"/>
          <w:szCs w:val="24"/>
          <w:highlight w:val="none"/>
          <w:u w:val="single"/>
        </w:rPr>
      </w:pPr>
      <w:r>
        <w:rPr>
          <w:rFonts w:hint="default" w:ascii="Times New Roman" w:hAnsi="Times New Roman" w:eastAsia="方正仿宋_GBK" w:cs="Times New Roman"/>
          <w:sz w:val="24"/>
          <w:szCs w:val="24"/>
          <w:highlight w:val="none"/>
          <w:u w:val="single"/>
          <w:lang w:val="en-US" w:eastAsia="zh-CN"/>
        </w:rPr>
        <w:t xml:space="preserve">           </w:t>
      </w:r>
      <w:r>
        <w:rPr>
          <w:rFonts w:hint="default" w:ascii="Times New Roman" w:hAnsi="Times New Roman" w:eastAsia="方正仿宋_GBK" w:cs="Times New Roman"/>
          <w:sz w:val="24"/>
          <w:szCs w:val="24"/>
          <w:highlight w:val="none"/>
          <w:u w:val="single"/>
        </w:rPr>
        <w:t>：</w:t>
      </w:r>
    </w:p>
    <w:p>
      <w:pPr>
        <w:keepNext w:val="0"/>
        <w:keepLines w:val="0"/>
        <w:pageBreakBefore w:val="0"/>
        <w:widowControl w:val="0"/>
        <w:kinsoku/>
        <w:wordWrap/>
        <w:overflowPunct/>
        <w:topLinePunct w:val="0"/>
        <w:autoSpaceDE/>
        <w:autoSpaceDN/>
        <w:bidi w:val="0"/>
        <w:adjustRightInd/>
        <w:snapToGrid/>
        <w:spacing w:line="570" w:lineRule="atLeast"/>
        <w:ind w:firstLine="630"/>
        <w:jc w:val="left"/>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u w:val="single"/>
        </w:rPr>
        <w:t xml:space="preserve">                           </w:t>
      </w:r>
      <w:r>
        <w:rPr>
          <w:rFonts w:hint="default" w:ascii="Times New Roman" w:hAnsi="Times New Roman" w:eastAsia="方正仿宋_GBK" w:cs="Times New Roman"/>
          <w:sz w:val="24"/>
          <w:szCs w:val="24"/>
          <w:highlight w:val="none"/>
        </w:rPr>
        <w:t>（制造商家名称）是在</w:t>
      </w:r>
      <w:r>
        <w:rPr>
          <w:rFonts w:hint="default" w:ascii="Times New Roman" w:hAnsi="Times New Roman" w:eastAsia="方正仿宋_GBK" w:cs="Times New Roman"/>
          <w:sz w:val="24"/>
          <w:szCs w:val="24"/>
          <w:highlight w:val="none"/>
          <w:u w:val="single"/>
        </w:rPr>
        <w:t xml:space="preserve">      .</w:t>
      </w:r>
      <w:r>
        <w:rPr>
          <w:rFonts w:hint="default" w:ascii="Times New Roman" w:hAnsi="Times New Roman" w:eastAsia="方正仿宋_GBK" w:cs="Times New Roman"/>
          <w:sz w:val="24"/>
          <w:szCs w:val="24"/>
          <w:highlight w:val="none"/>
        </w:rPr>
        <w:t>（国名）依法登记注册的，其地址现在</w:t>
      </w:r>
      <w:r>
        <w:rPr>
          <w:rFonts w:hint="default" w:ascii="Times New Roman" w:hAnsi="Times New Roman" w:eastAsia="方正仿宋_GBK" w:cs="Times New Roman"/>
          <w:sz w:val="24"/>
          <w:szCs w:val="24"/>
          <w:highlight w:val="none"/>
          <w:u w:val="single"/>
        </w:rPr>
        <w:t xml:space="preserve">                       </w:t>
      </w:r>
      <w:r>
        <w:rPr>
          <w:rFonts w:hint="default" w:ascii="Times New Roman" w:hAnsi="Times New Roman" w:eastAsia="方正仿宋_GBK" w:cs="Times New Roman"/>
          <w:sz w:val="24"/>
          <w:szCs w:val="24"/>
          <w:highlight w:val="none"/>
        </w:rPr>
        <w:t>。其主要营业地点现在</w:t>
      </w:r>
      <w:r>
        <w:rPr>
          <w:rFonts w:hint="default" w:ascii="Times New Roman" w:hAnsi="Times New Roman" w:eastAsia="方正仿宋_GBK" w:cs="Times New Roman"/>
          <w:sz w:val="24"/>
          <w:szCs w:val="24"/>
          <w:highlight w:val="none"/>
          <w:u w:val="single"/>
        </w:rPr>
        <w:t xml:space="preserve">                            </w:t>
      </w:r>
      <w:r>
        <w:rPr>
          <w:rFonts w:hint="default" w:ascii="Times New Roman" w:hAnsi="Times New Roman" w:eastAsia="方正仿宋_GBK" w:cs="Times New Roman"/>
          <w:sz w:val="24"/>
          <w:szCs w:val="24"/>
          <w:highlight w:val="none"/>
        </w:rPr>
        <w:t>。</w:t>
      </w:r>
    </w:p>
    <w:p>
      <w:pPr>
        <w:pStyle w:val="3"/>
        <w:keepNext w:val="0"/>
        <w:keepLines w:val="0"/>
        <w:pageBreakBefore w:val="0"/>
        <w:widowControl w:val="0"/>
        <w:kinsoku/>
        <w:wordWrap/>
        <w:overflowPunct/>
        <w:topLinePunct w:val="0"/>
        <w:autoSpaceDE/>
        <w:autoSpaceDN/>
        <w:bidi w:val="0"/>
        <w:adjustRightInd/>
        <w:snapToGrid/>
        <w:spacing w:after="0" w:line="570" w:lineRule="atLeast"/>
        <w:ind w:left="0" w:leftChars="0" w:firstLine="600" w:firstLineChars="250"/>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作为供应商，我方承诺，为本次招标提供的货物为原厂制造、合法渠道供应的全新产品。我方保证以投标合作者来约束自己，并对该投标共同承担和分别承担招标文件中所规定的义务。</w:t>
      </w:r>
    </w:p>
    <w:p>
      <w:pPr>
        <w:keepNext w:val="0"/>
        <w:keepLines w:val="0"/>
        <w:pageBreakBefore w:val="0"/>
        <w:widowControl w:val="0"/>
        <w:kinsoku/>
        <w:wordWrap/>
        <w:overflowPunct/>
        <w:topLinePunct w:val="0"/>
        <w:autoSpaceDE/>
        <w:autoSpaceDN/>
        <w:bidi w:val="0"/>
        <w:adjustRightInd/>
        <w:snapToGrid/>
        <w:spacing w:line="570" w:lineRule="atLeast"/>
        <w:ind w:firstLine="630"/>
        <w:textAlignment w:val="auto"/>
        <w:rPr>
          <w:rFonts w:hint="default" w:ascii="Times New Roman" w:hAnsi="Times New Roman" w:eastAsia="方正仿宋_GBK" w:cs="Times New Roman"/>
          <w:sz w:val="24"/>
          <w:szCs w:val="24"/>
          <w:highlight w:val="none"/>
        </w:rPr>
      </w:pPr>
    </w:p>
    <w:p>
      <w:pPr>
        <w:keepNext w:val="0"/>
        <w:keepLines w:val="0"/>
        <w:pageBreakBefore w:val="0"/>
        <w:widowControl w:val="0"/>
        <w:kinsoku/>
        <w:wordWrap/>
        <w:overflowPunct/>
        <w:topLinePunct w:val="0"/>
        <w:autoSpaceDE/>
        <w:autoSpaceDN/>
        <w:bidi w:val="0"/>
        <w:adjustRightInd/>
        <w:snapToGrid/>
        <w:spacing w:line="570" w:lineRule="atLeast"/>
        <w:ind w:firstLine="480" w:firstLineChars="200"/>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 xml:space="preserve">供应商单位名称：       （盖章） </w:t>
      </w:r>
    </w:p>
    <w:p>
      <w:pPr>
        <w:keepNext w:val="0"/>
        <w:keepLines w:val="0"/>
        <w:pageBreakBefore w:val="0"/>
        <w:widowControl w:val="0"/>
        <w:kinsoku/>
        <w:wordWrap/>
        <w:overflowPunct/>
        <w:topLinePunct w:val="0"/>
        <w:autoSpaceDE/>
        <w:autoSpaceDN/>
        <w:bidi w:val="0"/>
        <w:adjustRightInd/>
        <w:snapToGrid/>
        <w:spacing w:line="570" w:lineRule="atLeast"/>
        <w:ind w:firstLine="480" w:firstLineChars="200"/>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 xml:space="preserve">供应商单位法定代表人或授权代表（签字）：        </w:t>
      </w:r>
      <w:r>
        <w:rPr>
          <w:rFonts w:hint="default" w:ascii="Times New Roman" w:hAnsi="Times New Roman" w:eastAsia="方正仿宋_GBK" w:cs="Times New Roman"/>
          <w:sz w:val="24"/>
          <w:szCs w:val="24"/>
          <w:highlight w:val="none"/>
        </w:rPr>
        <w:tab/>
      </w:r>
      <w:r>
        <w:rPr>
          <w:rFonts w:hint="default" w:ascii="Times New Roman" w:hAnsi="Times New Roman" w:eastAsia="方正仿宋_GBK" w:cs="Times New Roman"/>
          <w:sz w:val="24"/>
          <w:szCs w:val="24"/>
          <w:highlight w:val="none"/>
        </w:rPr>
        <w:tab/>
      </w:r>
    </w:p>
    <w:p>
      <w:pPr>
        <w:keepNext w:val="0"/>
        <w:keepLines w:val="0"/>
        <w:pageBreakBefore w:val="0"/>
        <w:widowControl w:val="0"/>
        <w:kinsoku/>
        <w:wordWrap/>
        <w:overflowPunct/>
        <w:topLinePunct w:val="0"/>
        <w:autoSpaceDE/>
        <w:autoSpaceDN/>
        <w:bidi w:val="0"/>
        <w:adjustRightInd/>
        <w:snapToGrid/>
        <w:spacing w:line="570" w:lineRule="atLeast"/>
        <w:ind w:firstLine="480" w:firstLineChars="200"/>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日期：</w:t>
      </w:r>
    </w:p>
    <w:p>
      <w:pPr>
        <w:keepNext w:val="0"/>
        <w:keepLines w:val="0"/>
        <w:pageBreakBefore w:val="0"/>
        <w:widowControl w:val="0"/>
        <w:kinsoku/>
        <w:wordWrap/>
        <w:overflowPunct/>
        <w:topLinePunct w:val="0"/>
        <w:autoSpaceDE/>
        <w:autoSpaceDN/>
        <w:bidi w:val="0"/>
        <w:adjustRightInd/>
        <w:snapToGrid/>
        <w:spacing w:line="570" w:lineRule="atLeast"/>
        <w:ind w:firstLine="480" w:firstLineChars="200"/>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附：授权销售产品清单</w:t>
      </w:r>
    </w:p>
    <w:p>
      <w:pPr>
        <w:keepNext w:val="0"/>
        <w:keepLines w:val="0"/>
        <w:pageBreakBefore w:val="0"/>
        <w:widowControl w:val="0"/>
        <w:kinsoku/>
        <w:wordWrap/>
        <w:overflowPunct/>
        <w:topLinePunct w:val="0"/>
        <w:autoSpaceDE/>
        <w:autoSpaceDN/>
        <w:bidi w:val="0"/>
        <w:adjustRightInd/>
        <w:snapToGrid/>
        <w:spacing w:line="570" w:lineRule="atLeast"/>
        <w:textAlignment w:val="auto"/>
        <w:rPr>
          <w:rFonts w:hint="default" w:ascii="Times New Roman" w:hAnsi="Times New Roman" w:eastAsia="方正仿宋_GBK" w:cs="Times New Roman"/>
          <w:sz w:val="22"/>
          <w:szCs w:val="22"/>
          <w:highlight w:val="none"/>
        </w:rPr>
      </w:pPr>
      <w:bookmarkStart w:id="0" w:name="_Toc174767233"/>
      <w:bookmarkStart w:id="1" w:name="_Toc95295163"/>
      <w:bookmarkStart w:id="2" w:name="_Toc237343703"/>
    </w:p>
    <w:p>
      <w:pPr>
        <w:keepNext w:val="0"/>
        <w:keepLines w:val="0"/>
        <w:pageBreakBefore w:val="0"/>
        <w:widowControl w:val="0"/>
        <w:kinsoku/>
        <w:wordWrap/>
        <w:overflowPunct/>
        <w:topLinePunct w:val="0"/>
        <w:autoSpaceDE/>
        <w:autoSpaceDN/>
        <w:bidi w:val="0"/>
        <w:adjustRightInd/>
        <w:snapToGrid/>
        <w:spacing w:line="570" w:lineRule="atLeast"/>
        <w:textAlignment w:val="auto"/>
        <w:rPr>
          <w:rFonts w:hint="default" w:ascii="Times New Roman" w:hAnsi="Times New Roman" w:eastAsia="方正仿宋_GBK" w:cs="Times New Roman"/>
          <w:sz w:val="22"/>
          <w:szCs w:val="22"/>
          <w:highlight w:val="none"/>
        </w:rPr>
      </w:pPr>
    </w:p>
    <w:p>
      <w:pPr>
        <w:keepNext w:val="0"/>
        <w:keepLines w:val="0"/>
        <w:pageBreakBefore w:val="0"/>
        <w:widowControl w:val="0"/>
        <w:kinsoku/>
        <w:wordWrap/>
        <w:overflowPunct/>
        <w:topLinePunct w:val="0"/>
        <w:autoSpaceDE/>
        <w:autoSpaceDN/>
        <w:bidi w:val="0"/>
        <w:adjustRightInd/>
        <w:snapToGrid/>
        <w:spacing w:line="570" w:lineRule="atLeast"/>
        <w:textAlignment w:val="auto"/>
        <w:rPr>
          <w:rFonts w:hint="default" w:ascii="Times New Roman" w:hAnsi="Times New Roman" w:eastAsia="方正仿宋_GBK" w:cs="Times New Roman"/>
          <w:b/>
          <w:bCs/>
          <w:sz w:val="28"/>
          <w:szCs w:val="28"/>
          <w:highlight w:val="none"/>
        </w:rPr>
      </w:pPr>
    </w:p>
    <w:p>
      <w:pPr>
        <w:keepNext w:val="0"/>
        <w:keepLines w:val="0"/>
        <w:pageBreakBefore w:val="0"/>
        <w:widowControl w:val="0"/>
        <w:kinsoku/>
        <w:wordWrap/>
        <w:overflowPunct/>
        <w:topLinePunct w:val="0"/>
        <w:autoSpaceDE/>
        <w:autoSpaceDN/>
        <w:bidi w:val="0"/>
        <w:adjustRightInd/>
        <w:snapToGrid/>
        <w:spacing w:line="570" w:lineRule="atLeast"/>
        <w:jc w:val="center"/>
        <w:textAlignment w:val="auto"/>
        <w:rPr>
          <w:rFonts w:hint="default" w:ascii="Times New Roman" w:hAnsi="Times New Roman" w:eastAsia="方正仿宋_GBK" w:cs="Times New Roman"/>
          <w:b/>
          <w:bCs/>
          <w:sz w:val="28"/>
          <w:szCs w:val="28"/>
          <w:highlight w:val="none"/>
        </w:rPr>
      </w:pPr>
    </w:p>
    <w:p>
      <w:pPr>
        <w:keepNext w:val="0"/>
        <w:keepLines w:val="0"/>
        <w:pageBreakBefore w:val="0"/>
        <w:widowControl w:val="0"/>
        <w:kinsoku/>
        <w:wordWrap/>
        <w:overflowPunct/>
        <w:topLinePunct w:val="0"/>
        <w:autoSpaceDE/>
        <w:autoSpaceDN/>
        <w:bidi w:val="0"/>
        <w:adjustRightInd/>
        <w:snapToGrid/>
        <w:spacing w:line="570" w:lineRule="atLeast"/>
        <w:jc w:val="center"/>
        <w:textAlignment w:val="auto"/>
        <w:rPr>
          <w:rFonts w:hint="default" w:ascii="Times New Roman" w:hAnsi="Times New Roman" w:eastAsia="方正仿宋_GBK" w:cs="Times New Roman"/>
          <w:b/>
          <w:bCs/>
          <w:sz w:val="28"/>
          <w:szCs w:val="28"/>
          <w:highlight w:val="none"/>
        </w:rPr>
      </w:pPr>
    </w:p>
    <w:p>
      <w:pPr>
        <w:keepNext w:val="0"/>
        <w:keepLines w:val="0"/>
        <w:pageBreakBefore w:val="0"/>
        <w:widowControl w:val="0"/>
        <w:kinsoku/>
        <w:wordWrap/>
        <w:overflowPunct/>
        <w:topLinePunct w:val="0"/>
        <w:autoSpaceDE/>
        <w:autoSpaceDN/>
        <w:bidi w:val="0"/>
        <w:adjustRightInd/>
        <w:snapToGrid/>
        <w:spacing w:line="570" w:lineRule="atLeast"/>
        <w:jc w:val="both"/>
        <w:textAlignment w:val="auto"/>
        <w:rPr>
          <w:rFonts w:hint="default" w:ascii="Times New Roman" w:hAnsi="Times New Roman" w:eastAsia="方正仿宋_GBK" w:cs="Times New Roman"/>
          <w:b/>
          <w:bCs/>
          <w:sz w:val="32"/>
          <w:szCs w:val="32"/>
          <w:highlight w:val="none"/>
        </w:rPr>
      </w:pPr>
    </w:p>
    <w:p>
      <w:pPr>
        <w:pStyle w:val="2"/>
        <w:spacing w:line="570" w:lineRule="atLeast"/>
        <w:rPr>
          <w:rFonts w:hint="default" w:ascii="Times New Roman" w:hAnsi="Times New Roman" w:eastAsia="方正仿宋_GBK" w:cs="Times New Roman"/>
          <w:b/>
          <w:bCs/>
          <w:sz w:val="32"/>
          <w:szCs w:val="32"/>
          <w:highlight w:val="none"/>
        </w:rPr>
      </w:pPr>
    </w:p>
    <w:p>
      <w:pPr>
        <w:spacing w:line="570" w:lineRule="atLeast"/>
        <w:rPr>
          <w:rFonts w:hint="default" w:ascii="Times New Roman" w:hAnsi="Times New Roman" w:cs="Times New Roman"/>
          <w:highlight w:val="none"/>
        </w:rPr>
      </w:pPr>
    </w:p>
    <w:p>
      <w:pPr>
        <w:keepNext w:val="0"/>
        <w:keepLines w:val="0"/>
        <w:pageBreakBefore w:val="0"/>
        <w:widowControl w:val="0"/>
        <w:kinsoku/>
        <w:wordWrap/>
        <w:overflowPunct/>
        <w:topLinePunct w:val="0"/>
        <w:autoSpaceDE/>
        <w:autoSpaceDN/>
        <w:bidi w:val="0"/>
        <w:adjustRightInd/>
        <w:snapToGrid/>
        <w:spacing w:line="570" w:lineRule="atLeast"/>
        <w:jc w:val="center"/>
        <w:textAlignment w:val="auto"/>
        <w:rPr>
          <w:rFonts w:hint="default" w:ascii="Times New Roman" w:hAnsi="Times New Roman" w:eastAsia="方正仿宋_GBK" w:cs="Times New Roman"/>
          <w:b/>
          <w:bCs/>
          <w:sz w:val="32"/>
          <w:szCs w:val="32"/>
          <w:highlight w:val="none"/>
        </w:rPr>
      </w:pPr>
      <w:r>
        <w:rPr>
          <w:rFonts w:hint="default" w:ascii="Times New Roman" w:hAnsi="Times New Roman" w:eastAsia="方正仿宋_GBK" w:cs="Times New Roman"/>
          <w:b/>
          <w:bCs/>
          <w:sz w:val="32"/>
          <w:szCs w:val="32"/>
          <w:highlight w:val="none"/>
        </w:rPr>
        <w:t>法定代表人身份授权书</w:t>
      </w:r>
    </w:p>
    <w:p>
      <w:pPr>
        <w:keepNext w:val="0"/>
        <w:keepLines w:val="0"/>
        <w:pageBreakBefore w:val="0"/>
        <w:widowControl w:val="0"/>
        <w:kinsoku/>
        <w:wordWrap/>
        <w:overflowPunct/>
        <w:topLinePunct w:val="0"/>
        <w:autoSpaceDE/>
        <w:autoSpaceDN/>
        <w:bidi w:val="0"/>
        <w:adjustRightInd/>
        <w:snapToGrid/>
        <w:spacing w:line="570" w:lineRule="atLeast"/>
        <w:textAlignment w:val="auto"/>
        <w:rPr>
          <w:rFonts w:hint="default" w:ascii="Times New Roman" w:hAnsi="Times New Roman" w:eastAsia="方正仿宋_GBK" w:cs="Times New Roman"/>
          <w:b/>
          <w:bCs/>
          <w:sz w:val="28"/>
          <w:szCs w:val="28"/>
          <w:highlight w:val="none"/>
        </w:rPr>
      </w:pPr>
    </w:p>
    <w:p>
      <w:pPr>
        <w:keepNext w:val="0"/>
        <w:keepLines w:val="0"/>
        <w:pageBreakBefore w:val="0"/>
        <w:widowControl w:val="0"/>
        <w:tabs>
          <w:tab w:val="left" w:pos="6300"/>
        </w:tabs>
        <w:kinsoku/>
        <w:wordWrap/>
        <w:overflowPunct/>
        <w:topLinePunct w:val="0"/>
        <w:autoSpaceDE/>
        <w:autoSpaceDN/>
        <w:bidi w:val="0"/>
        <w:adjustRightInd/>
        <w:snapToGrid/>
        <w:spacing w:line="570" w:lineRule="atLeast"/>
        <w:textAlignment w:val="auto"/>
        <w:rPr>
          <w:rFonts w:hint="default" w:ascii="Times New Roman" w:hAnsi="Times New Roman" w:eastAsia="方正仿宋_GBK" w:cs="Times New Roman"/>
          <w:color w:val="000000"/>
          <w:sz w:val="24"/>
          <w:szCs w:val="24"/>
          <w:highlight w:val="none"/>
          <w:lang w:val="zh-CN"/>
        </w:rPr>
      </w:pPr>
      <w:r>
        <w:rPr>
          <w:rFonts w:hint="default" w:ascii="Times New Roman" w:hAnsi="Times New Roman" w:eastAsia="方正仿宋_GBK" w:cs="Times New Roman"/>
          <w:color w:val="000000"/>
          <w:sz w:val="24"/>
          <w:szCs w:val="24"/>
          <w:highlight w:val="none"/>
          <w:u w:val="single"/>
          <w:lang w:val="zh-CN"/>
        </w:rPr>
        <w:t xml:space="preserve">          </w:t>
      </w:r>
      <w:r>
        <w:rPr>
          <w:rFonts w:hint="default" w:ascii="Times New Roman" w:hAnsi="Times New Roman" w:eastAsia="方正仿宋_GBK" w:cs="Times New Roman"/>
          <w:color w:val="000000"/>
          <w:sz w:val="24"/>
          <w:szCs w:val="24"/>
          <w:highlight w:val="none"/>
          <w:lang w:val="zh-CN"/>
        </w:rPr>
        <w:t>（采购单位名称）：</w:t>
      </w:r>
    </w:p>
    <w:p>
      <w:pPr>
        <w:keepNext w:val="0"/>
        <w:keepLines w:val="0"/>
        <w:pageBreakBefore w:val="0"/>
        <w:widowControl w:val="0"/>
        <w:tabs>
          <w:tab w:val="left" w:pos="720"/>
          <w:tab w:val="left" w:pos="6300"/>
        </w:tabs>
        <w:kinsoku/>
        <w:wordWrap/>
        <w:overflowPunct/>
        <w:topLinePunct w:val="0"/>
        <w:autoSpaceDE/>
        <w:autoSpaceDN/>
        <w:bidi w:val="0"/>
        <w:adjustRightInd/>
        <w:snapToGrid/>
        <w:spacing w:line="570" w:lineRule="atLeast"/>
        <w:ind w:firstLine="573"/>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color w:val="000000"/>
          <w:sz w:val="24"/>
          <w:szCs w:val="24"/>
          <w:highlight w:val="none"/>
          <w:lang w:val="zh-CN"/>
        </w:rPr>
        <w:t xml:space="preserve">   本授权声明：</w:t>
      </w:r>
      <w:r>
        <w:rPr>
          <w:rFonts w:hint="default" w:ascii="Times New Roman" w:hAnsi="Times New Roman" w:eastAsia="方正仿宋_GBK" w:cs="Times New Roman"/>
          <w:color w:val="000000"/>
          <w:sz w:val="24"/>
          <w:szCs w:val="24"/>
          <w:highlight w:val="none"/>
          <w:u w:val="single"/>
          <w:lang w:val="zh-CN"/>
        </w:rPr>
        <w:t xml:space="preserve">             </w:t>
      </w:r>
      <w:r>
        <w:rPr>
          <w:rFonts w:hint="default" w:ascii="Times New Roman" w:hAnsi="Times New Roman" w:eastAsia="方正仿宋_GBK" w:cs="Times New Roman"/>
          <w:color w:val="000000"/>
          <w:sz w:val="24"/>
          <w:szCs w:val="24"/>
          <w:highlight w:val="none"/>
          <w:lang w:val="zh-CN"/>
        </w:rPr>
        <w:t>（投标人名称）</w:t>
      </w:r>
      <w:r>
        <w:rPr>
          <w:rFonts w:hint="default" w:ascii="Times New Roman" w:hAnsi="Times New Roman" w:eastAsia="方正仿宋_GBK" w:cs="Times New Roman"/>
          <w:color w:val="000000"/>
          <w:sz w:val="24"/>
          <w:szCs w:val="24"/>
          <w:highlight w:val="none"/>
          <w:u w:val="single"/>
          <w:lang w:val="zh-CN"/>
        </w:rPr>
        <w:t xml:space="preserve">           </w:t>
      </w:r>
      <w:r>
        <w:rPr>
          <w:rFonts w:hint="default" w:ascii="Times New Roman" w:hAnsi="Times New Roman" w:eastAsia="方正仿宋_GBK" w:cs="Times New Roman"/>
          <w:color w:val="000000"/>
          <w:sz w:val="24"/>
          <w:szCs w:val="24"/>
          <w:highlight w:val="none"/>
          <w:lang w:val="zh-CN"/>
        </w:rPr>
        <w:t>（法定代表人姓名、职务）授权</w:t>
      </w:r>
      <w:r>
        <w:rPr>
          <w:rFonts w:hint="default" w:ascii="Times New Roman" w:hAnsi="Times New Roman" w:eastAsia="方正仿宋_GBK" w:cs="Times New Roman"/>
          <w:color w:val="000000"/>
          <w:sz w:val="24"/>
          <w:szCs w:val="24"/>
          <w:highlight w:val="none"/>
          <w:u w:val="single"/>
          <w:lang w:val="zh-CN"/>
        </w:rPr>
        <w:t xml:space="preserve">                          </w:t>
      </w:r>
      <w:r>
        <w:rPr>
          <w:rFonts w:hint="default" w:ascii="Times New Roman" w:hAnsi="Times New Roman" w:eastAsia="方正仿宋_GBK" w:cs="Times New Roman"/>
          <w:color w:val="000000"/>
          <w:sz w:val="24"/>
          <w:szCs w:val="24"/>
          <w:highlight w:val="none"/>
          <w:lang w:val="zh-CN"/>
        </w:rPr>
        <w:t>（被授权人姓名、职务）为我方</w:t>
      </w:r>
      <w:r>
        <w:rPr>
          <w:rFonts w:hint="default" w:ascii="Times New Roman" w:hAnsi="Times New Roman" w:eastAsia="方正仿宋_GBK" w:cs="Times New Roman"/>
          <w:color w:val="000000"/>
          <w:sz w:val="24"/>
          <w:szCs w:val="24"/>
          <w:highlight w:val="none"/>
          <w:u w:val="single"/>
          <w:lang w:val="zh-CN"/>
        </w:rPr>
        <w:t xml:space="preserve"> “                                          ”</w:t>
      </w:r>
      <w:r>
        <w:rPr>
          <w:rFonts w:hint="default" w:ascii="Times New Roman" w:hAnsi="Times New Roman" w:eastAsia="方正仿宋_GBK" w:cs="Times New Roman"/>
          <w:color w:val="000000"/>
          <w:sz w:val="24"/>
          <w:szCs w:val="24"/>
          <w:highlight w:val="none"/>
          <w:lang w:val="zh-CN"/>
        </w:rPr>
        <w:t>项目投标活动的合法代表，以我方名义全权处理该项目有关投标、签订合同以及执行合同等一切事宜。</w:t>
      </w:r>
    </w:p>
    <w:p>
      <w:pPr>
        <w:keepNext w:val="0"/>
        <w:keepLines w:val="0"/>
        <w:pageBreakBefore w:val="0"/>
        <w:widowControl w:val="0"/>
        <w:tabs>
          <w:tab w:val="left" w:pos="6300"/>
        </w:tabs>
        <w:kinsoku/>
        <w:wordWrap/>
        <w:overflowPunct/>
        <w:topLinePunct w:val="0"/>
        <w:autoSpaceDE/>
        <w:autoSpaceDN/>
        <w:bidi w:val="0"/>
        <w:adjustRightInd/>
        <w:snapToGrid/>
        <w:spacing w:line="570" w:lineRule="atLeast"/>
        <w:ind w:firstLine="573"/>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特此声明。</w:t>
      </w:r>
    </w:p>
    <w:p>
      <w:pPr>
        <w:keepNext w:val="0"/>
        <w:keepLines w:val="0"/>
        <w:pageBreakBefore w:val="0"/>
        <w:widowControl w:val="0"/>
        <w:tabs>
          <w:tab w:val="left" w:pos="6300"/>
        </w:tabs>
        <w:kinsoku/>
        <w:wordWrap/>
        <w:overflowPunct/>
        <w:topLinePunct w:val="0"/>
        <w:autoSpaceDE/>
        <w:autoSpaceDN/>
        <w:bidi w:val="0"/>
        <w:adjustRightInd/>
        <w:snapToGrid/>
        <w:spacing w:line="570" w:lineRule="atLeast"/>
        <w:ind w:firstLine="573"/>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法定代表人签字：</w:t>
      </w:r>
    </w:p>
    <w:p>
      <w:pPr>
        <w:keepNext w:val="0"/>
        <w:keepLines w:val="0"/>
        <w:pageBreakBefore w:val="0"/>
        <w:widowControl w:val="0"/>
        <w:tabs>
          <w:tab w:val="left" w:pos="6300"/>
        </w:tabs>
        <w:kinsoku/>
        <w:wordWrap/>
        <w:overflowPunct/>
        <w:topLinePunct w:val="0"/>
        <w:autoSpaceDE/>
        <w:autoSpaceDN/>
        <w:bidi w:val="0"/>
        <w:adjustRightInd/>
        <w:snapToGrid/>
        <w:spacing w:line="570" w:lineRule="atLeast"/>
        <w:ind w:firstLine="573"/>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授权代表签字：</w:t>
      </w:r>
    </w:p>
    <w:p>
      <w:pPr>
        <w:keepNext w:val="0"/>
        <w:keepLines w:val="0"/>
        <w:pageBreakBefore w:val="0"/>
        <w:widowControl w:val="0"/>
        <w:kinsoku/>
        <w:wordWrap/>
        <w:overflowPunct/>
        <w:topLinePunct w:val="0"/>
        <w:autoSpaceDE/>
        <w:autoSpaceDN/>
        <w:bidi w:val="0"/>
        <w:adjustRightInd/>
        <w:snapToGrid/>
        <w:spacing w:line="570" w:lineRule="atLeast"/>
        <w:ind w:firstLine="480"/>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投标人名称：</w:t>
      </w:r>
      <w:r>
        <w:rPr>
          <w:rFonts w:hint="default" w:ascii="Times New Roman" w:hAnsi="Times New Roman" w:eastAsia="方正仿宋_GBK" w:cs="Times New Roman"/>
          <w:sz w:val="24"/>
          <w:szCs w:val="24"/>
          <w:highlight w:val="none"/>
        </w:rPr>
        <w:tab/>
      </w:r>
      <w:r>
        <w:rPr>
          <w:rFonts w:hint="default" w:ascii="Times New Roman" w:hAnsi="Times New Roman" w:eastAsia="方正仿宋_GBK" w:cs="Times New Roman"/>
          <w:sz w:val="24"/>
          <w:szCs w:val="24"/>
          <w:highlight w:val="none"/>
        </w:rPr>
        <w:tab/>
      </w:r>
      <w:r>
        <w:rPr>
          <w:rFonts w:hint="default" w:ascii="Times New Roman" w:hAnsi="Times New Roman" w:eastAsia="方正仿宋_GBK" w:cs="Times New Roman"/>
          <w:sz w:val="24"/>
          <w:szCs w:val="24"/>
          <w:highlight w:val="none"/>
        </w:rPr>
        <w:tab/>
      </w:r>
      <w:r>
        <w:rPr>
          <w:rFonts w:hint="default" w:ascii="Times New Roman" w:hAnsi="Times New Roman" w:eastAsia="方正仿宋_GBK" w:cs="Times New Roman"/>
          <w:sz w:val="24"/>
          <w:szCs w:val="24"/>
          <w:highlight w:val="none"/>
        </w:rPr>
        <w:tab/>
      </w:r>
      <w:r>
        <w:rPr>
          <w:rFonts w:hint="default" w:ascii="Times New Roman" w:hAnsi="Times New Roman" w:eastAsia="方正仿宋_GBK" w:cs="Times New Roman"/>
          <w:sz w:val="24"/>
          <w:szCs w:val="24"/>
          <w:highlight w:val="none"/>
        </w:rPr>
        <w:tab/>
      </w:r>
      <w:r>
        <w:rPr>
          <w:rFonts w:hint="default" w:ascii="Times New Roman" w:hAnsi="Times New Roman" w:eastAsia="方正仿宋_GBK" w:cs="Times New Roman"/>
          <w:sz w:val="24"/>
          <w:szCs w:val="24"/>
          <w:highlight w:val="none"/>
        </w:rPr>
        <w:t xml:space="preserve">      （加盖公章）</w:t>
      </w:r>
    </w:p>
    <w:p>
      <w:pPr>
        <w:keepNext w:val="0"/>
        <w:keepLines w:val="0"/>
        <w:pageBreakBefore w:val="0"/>
        <w:widowControl w:val="0"/>
        <w:kinsoku/>
        <w:wordWrap/>
        <w:overflowPunct/>
        <w:topLinePunct w:val="0"/>
        <w:autoSpaceDE/>
        <w:autoSpaceDN/>
        <w:bidi w:val="0"/>
        <w:adjustRightInd/>
        <w:snapToGrid/>
        <w:spacing w:line="570" w:lineRule="atLeast"/>
        <w:ind w:firstLine="480"/>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日期：</w:t>
      </w:r>
    </w:p>
    <w:p>
      <w:pPr>
        <w:keepNext w:val="0"/>
        <w:keepLines w:val="0"/>
        <w:pageBreakBefore w:val="0"/>
        <w:widowControl w:val="0"/>
        <w:tabs>
          <w:tab w:val="left" w:pos="6300"/>
        </w:tabs>
        <w:kinsoku/>
        <w:wordWrap/>
        <w:overflowPunct/>
        <w:topLinePunct w:val="0"/>
        <w:autoSpaceDE/>
        <w:autoSpaceDN/>
        <w:bidi w:val="0"/>
        <w:adjustRightInd/>
        <w:snapToGrid/>
        <w:spacing w:line="570" w:lineRule="atLeast"/>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 xml:space="preserve">    ★说明：上述证明文件附有法定代表人、被授权代表身份证复印件（加盖公章）时才能生效。</w:t>
      </w:r>
      <w:bookmarkEnd w:id="0"/>
      <w:bookmarkEnd w:id="1"/>
      <w:bookmarkEnd w:id="2"/>
    </w:p>
    <w:p>
      <w:pPr>
        <w:spacing w:line="570" w:lineRule="atLeast"/>
        <w:rPr>
          <w:rFonts w:hint="default" w:ascii="Times New Roman" w:hAnsi="Times New Roman" w:eastAsia="方正仿宋_GBK" w:cs="Times New Roman"/>
          <w:highlight w:val="none"/>
        </w:rPr>
      </w:pPr>
    </w:p>
    <w:p>
      <w:pPr>
        <w:pStyle w:val="2"/>
        <w:spacing w:line="570" w:lineRule="atLeast"/>
        <w:rPr>
          <w:rFonts w:hint="default" w:ascii="Times New Roman" w:hAnsi="Times New Roman" w:eastAsia="方正仿宋_GBK" w:cs="Times New Roman"/>
          <w:color w:val="auto"/>
          <w:sz w:val="32"/>
          <w:szCs w:val="32"/>
          <w:highlight w:val="none"/>
          <w:lang w:val="en-US" w:eastAsia="zh-CN"/>
        </w:rPr>
      </w:pPr>
    </w:p>
    <w:p>
      <w:pPr>
        <w:pStyle w:val="2"/>
        <w:spacing w:line="570" w:lineRule="atLeast"/>
        <w:rPr>
          <w:highlight w:val="none"/>
        </w:rPr>
      </w:pPr>
    </w:p>
    <w:p>
      <w:pPr>
        <w:widowControl w:val="0"/>
        <w:spacing w:after="120" w:line="570" w:lineRule="atLeast"/>
        <w:jc w:val="center"/>
        <w:rPr>
          <w:rFonts w:hint="default" w:ascii="Times New Roman" w:hAnsi="Times New Roman" w:eastAsia="方正小标宋_GBK" w:cs="Times New Roman"/>
          <w:color w:val="000000"/>
          <w:kern w:val="2"/>
          <w:sz w:val="28"/>
          <w:szCs w:val="22"/>
          <w:highlight w:val="none"/>
          <w:lang w:val="en-US" w:eastAsia="zh-CN" w:bidi="ar-SA"/>
        </w:rPr>
      </w:pPr>
    </w:p>
    <w:p>
      <w:pPr>
        <w:widowControl w:val="0"/>
        <w:spacing w:after="120" w:line="570" w:lineRule="atLeast"/>
        <w:jc w:val="center"/>
        <w:rPr>
          <w:rFonts w:hint="default" w:ascii="Times New Roman" w:hAnsi="Times New Roman" w:eastAsia="方正小标宋_GBK" w:cs="Times New Roman"/>
          <w:color w:val="000000"/>
          <w:kern w:val="2"/>
          <w:sz w:val="28"/>
          <w:szCs w:val="22"/>
          <w:highlight w:val="none"/>
          <w:lang w:val="en-US" w:eastAsia="zh-CN" w:bidi="ar-SA"/>
        </w:rPr>
      </w:pPr>
    </w:p>
    <w:p>
      <w:pPr>
        <w:widowControl w:val="0"/>
        <w:spacing w:after="120" w:line="570" w:lineRule="atLeast"/>
        <w:jc w:val="center"/>
        <w:rPr>
          <w:rFonts w:hint="default" w:ascii="Times New Roman" w:hAnsi="Times New Roman" w:eastAsia="方正小标宋_GBK" w:cs="Times New Roman"/>
          <w:color w:val="000000"/>
          <w:kern w:val="2"/>
          <w:sz w:val="28"/>
          <w:szCs w:val="22"/>
          <w:highlight w:val="none"/>
          <w:lang w:val="en-US" w:eastAsia="zh-CN" w:bidi="ar-SA"/>
        </w:rPr>
      </w:pPr>
    </w:p>
    <w:p>
      <w:pPr>
        <w:widowControl w:val="0"/>
        <w:spacing w:after="120" w:line="570" w:lineRule="atLeast"/>
        <w:jc w:val="center"/>
        <w:rPr>
          <w:rFonts w:hint="default" w:ascii="Times New Roman" w:hAnsi="Times New Roman" w:eastAsia="方正小标宋_GBK" w:cs="Times New Roman"/>
          <w:color w:val="000000"/>
          <w:kern w:val="2"/>
          <w:sz w:val="28"/>
          <w:szCs w:val="22"/>
          <w:highlight w:val="none"/>
          <w:lang w:val="en-US" w:eastAsia="zh-CN" w:bidi="ar-SA"/>
        </w:rPr>
      </w:pPr>
    </w:p>
    <w:p>
      <w:pPr>
        <w:widowControl w:val="0"/>
        <w:spacing w:after="120" w:line="570" w:lineRule="atLeast"/>
        <w:jc w:val="center"/>
        <w:rPr>
          <w:rFonts w:hint="default" w:ascii="Times New Roman" w:hAnsi="Times New Roman" w:eastAsia="方正小标宋_GBK" w:cs="Times New Roman"/>
          <w:color w:val="000000"/>
          <w:kern w:val="2"/>
          <w:sz w:val="28"/>
          <w:szCs w:val="22"/>
          <w:highlight w:val="none"/>
          <w:lang w:val="en-US" w:eastAsia="zh-CN" w:bidi="ar-SA"/>
        </w:rPr>
      </w:pPr>
      <w:r>
        <w:rPr>
          <w:rFonts w:hint="default" w:ascii="Times New Roman" w:hAnsi="Times New Roman" w:eastAsia="方正小标宋_GBK" w:cs="Times New Roman"/>
          <w:color w:val="000000"/>
          <w:kern w:val="2"/>
          <w:sz w:val="28"/>
          <w:szCs w:val="22"/>
          <w:highlight w:val="none"/>
          <w:lang w:val="en-US" w:eastAsia="zh-CN" w:bidi="ar-SA"/>
        </w:rPr>
        <w:t>无围标、串标行为承诺书</w:t>
      </w:r>
    </w:p>
    <w:p>
      <w:pPr>
        <w:widowControl/>
        <w:shd w:val="clear" w:color="auto" w:fill="FFFFFF"/>
        <w:wordWrap w:val="0"/>
        <w:spacing w:line="570" w:lineRule="atLeast"/>
        <w:ind w:firstLine="480" w:firstLineChars="200"/>
        <w:jc w:val="left"/>
        <w:rPr>
          <w:rFonts w:hint="default" w:ascii="Times New Roman" w:hAnsi="Times New Roman" w:eastAsia="方正仿宋_GBK" w:cs="Times New Roman"/>
          <w:color w:val="333333"/>
          <w:kern w:val="0"/>
          <w:sz w:val="24"/>
          <w:szCs w:val="24"/>
          <w:highlight w:val="none"/>
        </w:rPr>
      </w:pPr>
      <w:r>
        <w:rPr>
          <w:rFonts w:hint="default" w:ascii="Times New Roman" w:hAnsi="Times New Roman" w:eastAsia="方正仿宋_GBK" w:cs="Times New Roman"/>
          <w:color w:val="333333"/>
          <w:kern w:val="0"/>
          <w:sz w:val="24"/>
          <w:szCs w:val="24"/>
          <w:highlight w:val="none"/>
        </w:rPr>
        <w:t>本公司郑重承诺：我公司自觉遵守《中华人民共和国政府采购法》和《中华人民共和国政府采购法实施条例》的有关规定，我公司在参加本次采购活动中，无以下围标、串标行为：</w:t>
      </w:r>
    </w:p>
    <w:p>
      <w:pPr>
        <w:widowControl/>
        <w:shd w:val="clear" w:color="auto" w:fill="FFFFFF"/>
        <w:wordWrap w:val="0"/>
        <w:spacing w:line="570" w:lineRule="atLeast"/>
        <w:ind w:firstLine="480" w:firstLineChars="200"/>
        <w:jc w:val="left"/>
        <w:rPr>
          <w:rFonts w:hint="default" w:ascii="Times New Roman" w:hAnsi="Times New Roman" w:eastAsia="方正仿宋_GBK" w:cs="Times New Roman"/>
          <w:color w:val="333333"/>
          <w:kern w:val="0"/>
          <w:sz w:val="24"/>
          <w:szCs w:val="24"/>
          <w:highlight w:val="none"/>
        </w:rPr>
      </w:pPr>
      <w:r>
        <w:rPr>
          <w:rFonts w:hint="default" w:ascii="Times New Roman" w:hAnsi="Times New Roman" w:eastAsia="方正仿宋_GBK" w:cs="Times New Roman"/>
          <w:color w:val="333333"/>
          <w:kern w:val="0"/>
          <w:sz w:val="24"/>
          <w:szCs w:val="24"/>
          <w:highlight w:val="none"/>
        </w:rPr>
        <w:t>1.不同供应商的投标文件由同一单位或者个人编制；</w:t>
      </w:r>
    </w:p>
    <w:p>
      <w:pPr>
        <w:widowControl/>
        <w:shd w:val="clear" w:color="auto" w:fill="FFFFFF"/>
        <w:wordWrap w:val="0"/>
        <w:spacing w:line="570" w:lineRule="atLeast"/>
        <w:ind w:firstLine="480" w:firstLineChars="200"/>
        <w:jc w:val="left"/>
        <w:rPr>
          <w:rFonts w:hint="default" w:ascii="Times New Roman" w:hAnsi="Times New Roman" w:eastAsia="方正仿宋_GBK" w:cs="Times New Roman"/>
          <w:color w:val="333333"/>
          <w:kern w:val="0"/>
          <w:sz w:val="24"/>
          <w:szCs w:val="24"/>
          <w:highlight w:val="none"/>
        </w:rPr>
      </w:pPr>
      <w:r>
        <w:rPr>
          <w:rFonts w:hint="default" w:ascii="Times New Roman" w:hAnsi="Times New Roman" w:eastAsia="方正仿宋_GBK" w:cs="Times New Roman"/>
          <w:color w:val="333333"/>
          <w:kern w:val="0"/>
          <w:sz w:val="24"/>
          <w:szCs w:val="24"/>
          <w:highlight w:val="none"/>
        </w:rPr>
        <w:t>2.不同供应商委托同一单位或者个人办理投标事宜；</w:t>
      </w:r>
    </w:p>
    <w:p>
      <w:pPr>
        <w:widowControl/>
        <w:shd w:val="clear" w:color="auto" w:fill="FFFFFF"/>
        <w:wordWrap w:val="0"/>
        <w:spacing w:line="570" w:lineRule="atLeast"/>
        <w:ind w:firstLine="480" w:firstLineChars="200"/>
        <w:jc w:val="left"/>
        <w:rPr>
          <w:rFonts w:hint="default" w:ascii="Times New Roman" w:hAnsi="Times New Roman" w:eastAsia="方正仿宋_GBK" w:cs="Times New Roman"/>
          <w:color w:val="333333"/>
          <w:kern w:val="0"/>
          <w:sz w:val="24"/>
          <w:szCs w:val="24"/>
          <w:highlight w:val="none"/>
        </w:rPr>
      </w:pPr>
      <w:r>
        <w:rPr>
          <w:rFonts w:hint="default" w:ascii="Times New Roman" w:hAnsi="Times New Roman" w:eastAsia="方正仿宋_GBK" w:cs="Times New Roman"/>
          <w:color w:val="333333"/>
          <w:kern w:val="0"/>
          <w:sz w:val="24"/>
          <w:szCs w:val="24"/>
          <w:highlight w:val="none"/>
        </w:rPr>
        <w:t>3.不同供应商的投标文件载明的项目管理成员或者联系人员为同一人；</w:t>
      </w:r>
    </w:p>
    <w:p>
      <w:pPr>
        <w:widowControl/>
        <w:shd w:val="clear" w:color="auto" w:fill="FFFFFF"/>
        <w:wordWrap w:val="0"/>
        <w:spacing w:line="570" w:lineRule="atLeast"/>
        <w:ind w:firstLine="480" w:firstLineChars="200"/>
        <w:jc w:val="left"/>
        <w:rPr>
          <w:rFonts w:hint="default" w:ascii="Times New Roman" w:hAnsi="Times New Roman" w:eastAsia="方正仿宋_GBK" w:cs="Times New Roman"/>
          <w:color w:val="333333"/>
          <w:kern w:val="0"/>
          <w:sz w:val="24"/>
          <w:szCs w:val="24"/>
          <w:highlight w:val="none"/>
        </w:rPr>
      </w:pPr>
      <w:r>
        <w:rPr>
          <w:rFonts w:hint="default" w:ascii="Times New Roman" w:hAnsi="Times New Roman" w:eastAsia="方正仿宋_GBK" w:cs="Times New Roman"/>
          <w:color w:val="333333"/>
          <w:kern w:val="0"/>
          <w:sz w:val="24"/>
          <w:szCs w:val="24"/>
          <w:highlight w:val="none"/>
        </w:rPr>
        <w:t>4.不同供应商的投标文件异常一致或者投标报价呈规律性差异；</w:t>
      </w:r>
    </w:p>
    <w:p>
      <w:pPr>
        <w:widowControl/>
        <w:shd w:val="clear" w:color="auto" w:fill="FFFFFF"/>
        <w:wordWrap w:val="0"/>
        <w:spacing w:line="570" w:lineRule="atLeast"/>
        <w:ind w:firstLine="480" w:firstLineChars="200"/>
        <w:jc w:val="left"/>
        <w:rPr>
          <w:rFonts w:hint="default" w:ascii="Times New Roman" w:hAnsi="Times New Roman" w:eastAsia="方正仿宋_GBK" w:cs="Times New Roman"/>
          <w:color w:val="333333"/>
          <w:kern w:val="0"/>
          <w:sz w:val="24"/>
          <w:szCs w:val="24"/>
          <w:highlight w:val="none"/>
        </w:rPr>
      </w:pPr>
      <w:r>
        <w:rPr>
          <w:rFonts w:hint="default" w:ascii="Times New Roman" w:hAnsi="Times New Roman" w:eastAsia="方正仿宋_GBK" w:cs="Times New Roman"/>
          <w:color w:val="333333"/>
          <w:kern w:val="0"/>
          <w:sz w:val="24"/>
          <w:szCs w:val="24"/>
          <w:highlight w:val="none"/>
        </w:rPr>
        <w:t>5.不同供应商的投标文件相互混装；</w:t>
      </w:r>
    </w:p>
    <w:p>
      <w:pPr>
        <w:widowControl/>
        <w:shd w:val="clear" w:color="auto" w:fill="FFFFFF"/>
        <w:wordWrap w:val="0"/>
        <w:spacing w:line="570" w:lineRule="atLeast"/>
        <w:ind w:firstLine="480" w:firstLineChars="200"/>
        <w:jc w:val="left"/>
        <w:rPr>
          <w:rFonts w:hint="default" w:ascii="Times New Roman" w:hAnsi="Times New Roman" w:eastAsia="方正仿宋_GBK" w:cs="Times New Roman"/>
          <w:color w:val="333333"/>
          <w:kern w:val="0"/>
          <w:sz w:val="24"/>
          <w:szCs w:val="24"/>
          <w:highlight w:val="none"/>
        </w:rPr>
      </w:pPr>
      <w:r>
        <w:rPr>
          <w:rFonts w:hint="default" w:ascii="Times New Roman" w:hAnsi="Times New Roman" w:eastAsia="方正仿宋_GBK" w:cs="Times New Roman"/>
          <w:color w:val="333333"/>
          <w:kern w:val="0"/>
          <w:sz w:val="24"/>
          <w:szCs w:val="24"/>
          <w:highlight w:val="none"/>
        </w:rPr>
        <w:t>6.不同供应商的投标保证金从同一单位或者个人的账户转出；</w:t>
      </w:r>
    </w:p>
    <w:p>
      <w:pPr>
        <w:widowControl/>
        <w:shd w:val="clear" w:color="auto" w:fill="FFFFFF"/>
        <w:wordWrap w:val="0"/>
        <w:spacing w:line="570" w:lineRule="atLeast"/>
        <w:ind w:firstLine="480" w:firstLineChars="200"/>
        <w:jc w:val="left"/>
        <w:rPr>
          <w:rFonts w:hint="default" w:ascii="Times New Roman" w:hAnsi="Times New Roman" w:eastAsia="方正仿宋_GBK" w:cs="Times New Roman"/>
          <w:color w:val="333333"/>
          <w:kern w:val="0"/>
          <w:sz w:val="24"/>
          <w:szCs w:val="24"/>
          <w:highlight w:val="none"/>
        </w:rPr>
      </w:pPr>
      <w:r>
        <w:rPr>
          <w:rFonts w:hint="default" w:ascii="Times New Roman" w:hAnsi="Times New Roman" w:eastAsia="方正仿宋_GBK" w:cs="Times New Roman"/>
          <w:color w:val="333333"/>
          <w:kern w:val="0"/>
          <w:sz w:val="24"/>
          <w:szCs w:val="24"/>
          <w:highlight w:val="none"/>
        </w:rPr>
        <w:t>7.不同供应商的董事、监事、高管、单位负责人为同一人或者存在控股、管理关系的不同单位参加同一采购项目；</w:t>
      </w:r>
    </w:p>
    <w:p>
      <w:pPr>
        <w:widowControl/>
        <w:shd w:val="clear" w:color="auto" w:fill="FFFFFF"/>
        <w:wordWrap w:val="0"/>
        <w:spacing w:line="570" w:lineRule="atLeast"/>
        <w:ind w:firstLine="480" w:firstLineChars="200"/>
        <w:jc w:val="left"/>
        <w:rPr>
          <w:rFonts w:hint="default" w:ascii="Times New Roman" w:hAnsi="Times New Roman" w:eastAsia="方正仿宋_GBK" w:cs="Times New Roman"/>
          <w:color w:val="333333"/>
          <w:kern w:val="0"/>
          <w:sz w:val="24"/>
          <w:szCs w:val="24"/>
          <w:highlight w:val="none"/>
        </w:rPr>
      </w:pPr>
      <w:r>
        <w:rPr>
          <w:rFonts w:hint="default" w:ascii="Times New Roman" w:hAnsi="Times New Roman" w:eastAsia="方正仿宋_GBK" w:cs="Times New Roman"/>
          <w:color w:val="333333"/>
          <w:kern w:val="0"/>
          <w:sz w:val="24"/>
          <w:szCs w:val="24"/>
          <w:highlight w:val="none"/>
        </w:rPr>
        <w:t>8.供应商之间事先约定由某一特定供应商中标、成交；</w:t>
      </w:r>
    </w:p>
    <w:p>
      <w:pPr>
        <w:widowControl/>
        <w:shd w:val="clear" w:color="auto" w:fill="FFFFFF"/>
        <w:wordWrap w:val="0"/>
        <w:spacing w:line="570" w:lineRule="atLeast"/>
        <w:ind w:firstLine="480" w:firstLineChars="200"/>
        <w:jc w:val="left"/>
        <w:rPr>
          <w:rFonts w:hint="default" w:ascii="Times New Roman" w:hAnsi="Times New Roman" w:eastAsia="方正仿宋_GBK" w:cs="Times New Roman"/>
          <w:color w:val="333333"/>
          <w:kern w:val="0"/>
          <w:sz w:val="24"/>
          <w:szCs w:val="24"/>
          <w:highlight w:val="none"/>
        </w:rPr>
      </w:pPr>
      <w:r>
        <w:rPr>
          <w:rFonts w:hint="default" w:ascii="Times New Roman" w:hAnsi="Times New Roman" w:eastAsia="方正仿宋_GBK" w:cs="Times New Roman"/>
          <w:color w:val="333333"/>
          <w:kern w:val="0"/>
          <w:sz w:val="24"/>
          <w:szCs w:val="24"/>
          <w:highlight w:val="none"/>
        </w:rPr>
        <w:t>9.供应商之间商定部分供应商放弃参加采购活动或者放弃中标、成交；</w:t>
      </w:r>
    </w:p>
    <w:p>
      <w:pPr>
        <w:widowControl/>
        <w:shd w:val="clear" w:color="auto" w:fill="FFFFFF"/>
        <w:wordWrap w:val="0"/>
        <w:spacing w:line="570" w:lineRule="atLeast"/>
        <w:ind w:firstLine="480" w:firstLineChars="200"/>
        <w:jc w:val="left"/>
        <w:rPr>
          <w:rFonts w:hint="default" w:ascii="Times New Roman" w:hAnsi="Times New Roman" w:eastAsia="方正仿宋_GBK" w:cs="Times New Roman"/>
          <w:color w:val="333333"/>
          <w:kern w:val="0"/>
          <w:sz w:val="24"/>
          <w:szCs w:val="24"/>
          <w:highlight w:val="none"/>
        </w:rPr>
      </w:pPr>
      <w:r>
        <w:rPr>
          <w:rFonts w:hint="default" w:ascii="Times New Roman" w:hAnsi="Times New Roman" w:eastAsia="方正仿宋_GBK" w:cs="Times New Roman"/>
          <w:color w:val="333333"/>
          <w:kern w:val="0"/>
          <w:sz w:val="24"/>
          <w:szCs w:val="24"/>
          <w:highlight w:val="none"/>
        </w:rPr>
        <w:t>10.法律法规界定的其他围标串标行为。</w:t>
      </w:r>
    </w:p>
    <w:p>
      <w:pPr>
        <w:widowControl/>
        <w:shd w:val="clear" w:color="auto" w:fill="FFFFFF"/>
        <w:wordWrap w:val="0"/>
        <w:spacing w:line="570" w:lineRule="atLeast"/>
        <w:ind w:firstLine="480" w:firstLineChars="200"/>
        <w:jc w:val="left"/>
        <w:rPr>
          <w:rFonts w:hint="default" w:ascii="Times New Roman" w:hAnsi="Times New Roman" w:eastAsia="方正仿宋_GBK" w:cs="Times New Roman"/>
          <w:color w:val="333333"/>
          <w:kern w:val="0"/>
          <w:sz w:val="24"/>
          <w:szCs w:val="24"/>
          <w:highlight w:val="none"/>
        </w:rPr>
      </w:pPr>
      <w:r>
        <w:rPr>
          <w:rFonts w:hint="default" w:ascii="Times New Roman" w:hAnsi="Times New Roman" w:eastAsia="方正仿宋_GBK" w:cs="Times New Roman"/>
          <w:color w:val="333333"/>
          <w:kern w:val="0"/>
          <w:sz w:val="24"/>
          <w:szCs w:val="24"/>
          <w:highlight w:val="none"/>
        </w:rPr>
        <w:t>我公司承诺在本项目采购活动中，与采购人不存在关联关系，与其他投标单位不存在关联关系。如被查实在本项目采购活动中存在围标、串标的，本公司将承担法律责任，接受相应的法律法规处罚。</w:t>
      </w:r>
    </w:p>
    <w:p>
      <w:pPr>
        <w:widowControl/>
        <w:shd w:val="clear" w:color="auto" w:fill="FFFFFF"/>
        <w:wordWrap w:val="0"/>
        <w:spacing w:line="570" w:lineRule="atLeast"/>
        <w:ind w:firstLine="480" w:firstLineChars="200"/>
        <w:jc w:val="left"/>
        <w:rPr>
          <w:rFonts w:hint="default" w:ascii="Times New Roman" w:hAnsi="Times New Roman" w:eastAsia="方正仿宋_GBK" w:cs="Times New Roman"/>
          <w:color w:val="333333"/>
          <w:kern w:val="0"/>
          <w:sz w:val="24"/>
          <w:szCs w:val="24"/>
          <w:highlight w:val="none"/>
        </w:rPr>
      </w:pPr>
    </w:p>
    <w:p>
      <w:pPr>
        <w:widowControl/>
        <w:shd w:val="clear" w:color="auto" w:fill="FFFFFF"/>
        <w:wordWrap w:val="0"/>
        <w:spacing w:line="570" w:lineRule="atLeast"/>
        <w:ind w:firstLine="480" w:firstLineChars="200"/>
        <w:jc w:val="left"/>
        <w:rPr>
          <w:rFonts w:hint="default" w:ascii="Times New Roman" w:hAnsi="Times New Roman" w:eastAsia="方正仿宋_GBK" w:cs="Times New Roman"/>
          <w:color w:val="333333"/>
          <w:kern w:val="0"/>
          <w:sz w:val="24"/>
          <w:szCs w:val="24"/>
          <w:highlight w:val="none"/>
        </w:rPr>
      </w:pPr>
      <w:r>
        <w:rPr>
          <w:rFonts w:hint="default" w:ascii="Times New Roman" w:hAnsi="Times New Roman" w:eastAsia="方正仿宋_GBK" w:cs="Times New Roman"/>
          <w:color w:val="333333"/>
          <w:kern w:val="0"/>
          <w:sz w:val="24"/>
          <w:szCs w:val="24"/>
          <w:highlight w:val="none"/>
        </w:rPr>
        <w:t>投标人法人代表或委托代理人（承诺人） ：</w:t>
      </w:r>
    </w:p>
    <w:p>
      <w:pPr>
        <w:widowControl/>
        <w:shd w:val="clear" w:color="auto" w:fill="FFFFFF"/>
        <w:wordWrap w:val="0"/>
        <w:spacing w:line="570" w:lineRule="atLeast"/>
        <w:ind w:firstLine="480" w:firstLineChars="200"/>
        <w:jc w:val="left"/>
        <w:rPr>
          <w:rFonts w:hint="default" w:ascii="Times New Roman" w:hAnsi="Times New Roman" w:eastAsia="方正仿宋_GBK" w:cs="Times New Roman"/>
          <w:color w:val="333333"/>
          <w:kern w:val="0"/>
          <w:sz w:val="24"/>
          <w:szCs w:val="24"/>
          <w:highlight w:val="none"/>
        </w:rPr>
      </w:pPr>
      <w:r>
        <w:rPr>
          <w:rFonts w:hint="default" w:ascii="Times New Roman" w:hAnsi="Times New Roman" w:eastAsia="方正仿宋_GBK" w:cs="Times New Roman"/>
          <w:color w:val="333333"/>
          <w:kern w:val="0"/>
          <w:sz w:val="24"/>
          <w:szCs w:val="24"/>
          <w:highlight w:val="none"/>
        </w:rPr>
        <w:t xml:space="preserve">投标人：（公章）  </w:t>
      </w:r>
    </w:p>
    <w:p>
      <w:pPr>
        <w:widowControl/>
        <w:shd w:val="clear" w:color="auto" w:fill="FFFFFF"/>
        <w:wordWrap w:val="0"/>
        <w:spacing w:line="570" w:lineRule="atLeast"/>
        <w:ind w:firstLine="480" w:firstLineChars="200"/>
        <w:jc w:val="left"/>
      </w:pPr>
      <w:r>
        <w:rPr>
          <w:rFonts w:hint="default" w:ascii="Times New Roman" w:hAnsi="Times New Roman" w:eastAsia="方正仿宋_GBK" w:cs="Times New Roman"/>
          <w:color w:val="333333"/>
          <w:kern w:val="0"/>
          <w:sz w:val="24"/>
          <w:szCs w:val="24"/>
          <w:highlight w:val="none"/>
        </w:rPr>
        <w:t>日期：   年    月    日</w:t>
      </w:r>
      <w:bookmarkStart w:id="3" w:name="_GoBack"/>
      <w:bookmarkEnd w:id="3"/>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63"/>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黑体_GBK">
    <w:altName w:val="Arial Unicode MS"/>
    <w:panose1 w:val="03000509000000000000"/>
    <w:charset w:val="86"/>
    <w:family w:val="auto"/>
    <w:pitch w:val="default"/>
    <w:sig w:usb0="00000000" w:usb1="00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001010101"/>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2640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Body Text"/>
    <w:basedOn w:val="1"/>
    <w:next w:val="1"/>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Body Text Indent"/>
    <w:basedOn w:val="1"/>
    <w:qFormat/>
    <w:uiPriority w:val="99"/>
    <w:pPr>
      <w:spacing w:after="120"/>
      <w:ind w:left="420" w:leftChars="200"/>
    </w:pPr>
  </w:style>
  <w:style w:type="table" w:styleId="5">
    <w:name w:val="Table Grid"/>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2025-06-27T01:12:43Z</dcterms:created>
  <dc:creator>OS</dc:creator>
  <cp:lastModifiedBy>們泊冬吴@^_^</cp:lastModifiedBy>
  <dcterms:modified xsi:type="dcterms:W3CDTF">2025-06-27T01:16:18Z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