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0" w:lineRule="atLeast"/>
        <w:jc w:val="both"/>
        <w:rPr>
          <w:rFonts w:hint="default" w:ascii="Times New Roman" w:hAnsi="Times New Roman" w:eastAsia="方正小标宋_GBK" w:cs="Times New Roman"/>
          <w:color w:val="333333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小标宋_GBK" w:cs="Times New Roman"/>
          <w:color w:val="333333"/>
          <w:kern w:val="0"/>
          <w:sz w:val="32"/>
          <w:szCs w:val="32"/>
          <w:lang w:val="en-US" w:eastAsia="zh-CN"/>
        </w:rPr>
        <w:t>附件：</w:t>
      </w:r>
    </w:p>
    <w:p>
      <w:pPr>
        <w:pStyle w:val="2"/>
        <w:spacing w:line="570" w:lineRule="atLeast"/>
        <w:rPr>
          <w:rFonts w:hint="default" w:ascii="Times New Roman" w:hAnsi="Times New Roman" w:eastAsia="方正黑体_GBK" w:cs="Times New Roman"/>
          <w:kern w:val="2"/>
          <w:sz w:val="28"/>
          <w:szCs w:val="28"/>
          <w:lang w:val="en-US" w:eastAsia="zh-CN" w:bidi="ar-SA"/>
          <w14:ligatures w14:val="standardContextual"/>
        </w:rPr>
      </w:pPr>
      <w:r>
        <w:rPr>
          <w:rFonts w:hint="default" w:ascii="Times New Roman" w:hAnsi="Times New Roman" w:eastAsia="方正黑体_GBK" w:cs="Times New Roman"/>
          <w:kern w:val="2"/>
          <w:sz w:val="28"/>
          <w:szCs w:val="28"/>
          <w:lang w:val="en-US" w:eastAsia="zh-CN" w:bidi="ar-SA"/>
          <w14:ligatures w14:val="standardContextual"/>
        </w:rPr>
        <w:t>1.项目名称：</w:t>
      </w:r>
      <w:r>
        <w:rPr>
          <w:rFonts w:hint="default" w:ascii="Times New Roman" w:hAnsi="Times New Roman" w:eastAsia="方正仿宋_GBK" w:cs="Times New Roman"/>
          <w:kern w:val="2"/>
          <w:sz w:val="28"/>
          <w:szCs w:val="28"/>
          <w:lang w:val="en-US" w:eastAsia="zh-CN" w:bidi="ar-SA"/>
          <w14:ligatures w14:val="standardContextual"/>
        </w:rPr>
        <w:t>超声仪器维修项目。</w:t>
      </w:r>
    </w:p>
    <w:p>
      <w:pPr>
        <w:pStyle w:val="2"/>
        <w:spacing w:line="570" w:lineRule="atLeast"/>
        <w:rPr>
          <w:rFonts w:hint="default" w:ascii="Times New Roman" w:hAnsi="Times New Roman" w:eastAsia="方正仿宋_GBK" w:cs="Times New Roman"/>
          <w:kern w:val="2"/>
          <w:sz w:val="28"/>
          <w:szCs w:val="28"/>
          <w:lang w:val="en-US" w:eastAsia="zh-CN" w:bidi="ar-SA"/>
          <w14:ligatures w14:val="standardContextual"/>
        </w:rPr>
      </w:pPr>
      <w:r>
        <w:rPr>
          <w:rFonts w:hint="default" w:ascii="Times New Roman" w:hAnsi="Times New Roman" w:eastAsia="方正黑体_GBK" w:cs="Times New Roman"/>
          <w:kern w:val="2"/>
          <w:sz w:val="28"/>
          <w:szCs w:val="28"/>
          <w:lang w:val="en-US" w:eastAsia="zh-CN" w:bidi="ar-SA"/>
          <w14:ligatures w14:val="standardContextual"/>
        </w:rPr>
        <w:t>2.最高限价：</w:t>
      </w:r>
      <w:r>
        <w:rPr>
          <w:rFonts w:hint="default" w:ascii="Times New Roman" w:hAnsi="Times New Roman" w:eastAsia="方正仿宋_GBK" w:cs="Times New Roman"/>
          <w:kern w:val="2"/>
          <w:sz w:val="28"/>
          <w:szCs w:val="28"/>
          <w:lang w:val="en-US" w:eastAsia="zh-CN" w:bidi="ar-SA"/>
          <w14:ligatures w14:val="standardContextual"/>
        </w:rPr>
        <w:t>2万元。</w:t>
      </w:r>
    </w:p>
    <w:p>
      <w:pPr>
        <w:pStyle w:val="2"/>
        <w:spacing w:line="570" w:lineRule="atLeast"/>
        <w:rPr>
          <w:rFonts w:hint="default" w:ascii="Times New Roman" w:hAnsi="Times New Roman" w:eastAsia="方正仿宋_GBK" w:cs="Times New Roman"/>
          <w:kern w:val="2"/>
          <w:sz w:val="28"/>
          <w:szCs w:val="28"/>
          <w:lang w:val="en-US" w:eastAsia="zh-CN" w:bidi="ar-SA"/>
          <w14:ligatures w14:val="standardContextual"/>
        </w:rPr>
      </w:pPr>
      <w:r>
        <w:rPr>
          <w:rFonts w:hint="default" w:ascii="Times New Roman" w:hAnsi="Times New Roman" w:eastAsia="方正黑体_GBK" w:cs="Times New Roman"/>
          <w:kern w:val="2"/>
          <w:sz w:val="28"/>
          <w:szCs w:val="28"/>
          <w:lang w:val="en-US" w:eastAsia="zh-CN" w:bidi="ar-SA"/>
          <w14:ligatures w14:val="standardContextual"/>
        </w:rPr>
        <w:t>3.相关要求：</w:t>
      </w:r>
    </w:p>
    <w:p>
      <w:pPr>
        <w:rPr>
          <w:rFonts w:hint="default" w:ascii="方正仿宋_GBK" w:hAnsi="方正仿宋_GBK" w:eastAsia="方正仿宋_GBK" w:cs="方正仿宋_GBK"/>
          <w:kern w:val="2"/>
          <w:sz w:val="28"/>
          <w:szCs w:val="28"/>
          <w:lang w:val="en-US" w:eastAsia="zh-CN" w:bidi="ar-SA"/>
          <w14:ligatures w14:val="standardContextual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  <w14:ligatures w14:val="standardContextual"/>
        </w:rPr>
        <w:t>（1）医院</w:t>
      </w:r>
      <w:r>
        <w:rPr>
          <w:rFonts w:hint="default" w:ascii="方正仿宋_GBK" w:hAnsi="方正仿宋_GBK" w:eastAsia="方正仿宋_GBK" w:cs="方正仿宋_GBK"/>
          <w:kern w:val="2"/>
          <w:sz w:val="28"/>
          <w:szCs w:val="28"/>
          <w:lang w:val="en-US" w:eastAsia="zh-CN" w:bidi="ar-SA"/>
          <w14:ligatures w14:val="standardContextual"/>
        </w:rPr>
        <w:t>影像科彩色超声诊断仪，品牌GE，型号Voluson E6，序列号E01745。该仪器回声图像血流花屏无法使用，经检查系通道板RFM323故障导致。需要维修该通道板，维修后保修期</w:t>
      </w:r>
      <w:bookmarkStart w:id="0" w:name="OLE_LINK2"/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  <w14:ligatures w14:val="standardContextual"/>
        </w:rPr>
        <w:t>≧</w:t>
      </w:r>
      <w:r>
        <w:rPr>
          <w:rFonts w:hint="default" w:ascii="方正仿宋_GBK" w:hAnsi="方正仿宋_GBK" w:eastAsia="方正仿宋_GBK" w:cs="方正仿宋_GBK"/>
          <w:kern w:val="2"/>
          <w:sz w:val="28"/>
          <w:szCs w:val="28"/>
          <w:lang w:val="en-US" w:eastAsia="zh-CN" w:bidi="ar-SA"/>
          <w14:ligatures w14:val="standardContextual"/>
        </w:rPr>
        <w:t>6个月</w:t>
      </w:r>
      <w:bookmarkEnd w:id="0"/>
      <w:r>
        <w:rPr>
          <w:rFonts w:hint="default" w:ascii="方正仿宋_GBK" w:hAnsi="方正仿宋_GBK" w:eastAsia="方正仿宋_GBK" w:cs="方正仿宋_GBK"/>
          <w:kern w:val="2"/>
          <w:sz w:val="28"/>
          <w:szCs w:val="28"/>
          <w:lang w:val="en-US" w:eastAsia="zh-CN" w:bidi="ar-SA"/>
          <w14:ligatures w14:val="standardContextual"/>
        </w:rPr>
        <w:t>。</w:t>
      </w:r>
    </w:p>
    <w:p>
      <w:pPr>
        <w:pStyle w:val="2"/>
        <w:rPr>
          <w:rFonts w:hint="default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  <w14:ligatures w14:val="standardContextual"/>
        </w:rPr>
        <w:t>（2）合同价款支付：项目实施完成验收合格后支付95%，保修期满后支付5%。</w:t>
      </w:r>
    </w:p>
    <w:p>
      <w:pPr>
        <w:ind w:firstLine="560" w:firstLineChars="200"/>
        <w:rPr>
          <w:rFonts w:hint="default" w:ascii="方正仿宋_GBK" w:hAnsi="方正仿宋_GBK" w:eastAsia="方正仿宋_GBK" w:cs="方正仿宋_GBK"/>
          <w:kern w:val="2"/>
          <w:sz w:val="28"/>
          <w:szCs w:val="28"/>
          <w:lang w:val="en-US" w:eastAsia="zh-CN" w:bidi="ar-SA"/>
          <w14:ligatures w14:val="standardContextual"/>
        </w:rPr>
      </w:pPr>
    </w:p>
    <w:p>
      <w:pPr>
        <w:pStyle w:val="2"/>
        <w:spacing w:line="570" w:lineRule="atLeast"/>
        <w:rPr>
          <w:rFonts w:hint="default"/>
          <w:lang w:val="en-US" w:eastAsia="zh-CN"/>
        </w:rPr>
      </w:pPr>
    </w:p>
    <w:p>
      <w:pPr>
        <w:spacing w:line="570" w:lineRule="atLeast"/>
        <w:rPr>
          <w:rFonts w:hint="default" w:ascii="Times New Roman" w:hAnsi="Times New Roman" w:cs="Times New Roman"/>
          <w:lang w:val="en-US" w:eastAsia="zh-CN"/>
        </w:rPr>
      </w:pPr>
    </w:p>
    <w:p>
      <w:pPr>
        <w:pStyle w:val="2"/>
        <w:spacing w:line="570" w:lineRule="atLeast"/>
        <w:rPr>
          <w:rFonts w:hint="default"/>
          <w:lang w:val="en-US" w:eastAsia="zh-CN"/>
        </w:rPr>
      </w:pPr>
    </w:p>
    <w:p>
      <w:pPr>
        <w:spacing w:line="570" w:lineRule="atLeast"/>
        <w:rPr>
          <w:rFonts w:hint="default" w:ascii="Times New Roman" w:hAnsi="Times New Roman" w:cs="Times New Roman"/>
          <w:lang w:val="en-US" w:eastAsia="zh-CN"/>
        </w:rPr>
      </w:pPr>
    </w:p>
    <w:p>
      <w:pPr>
        <w:pStyle w:val="2"/>
        <w:spacing w:line="570" w:lineRule="atLeast"/>
        <w:rPr>
          <w:rFonts w:hint="default"/>
          <w:lang w:val="en-US" w:eastAsia="zh-CN"/>
        </w:rPr>
      </w:pPr>
    </w:p>
    <w:p>
      <w:pPr>
        <w:spacing w:line="570" w:lineRule="atLeast"/>
        <w:rPr>
          <w:rFonts w:hint="default" w:ascii="Times New Roman" w:hAnsi="Times New Roman" w:cs="Times New Roman"/>
          <w:lang w:val="en-US" w:eastAsia="zh-CN"/>
        </w:rPr>
      </w:pPr>
    </w:p>
    <w:p>
      <w:pPr>
        <w:pStyle w:val="2"/>
        <w:spacing w:line="570" w:lineRule="atLeast"/>
        <w:rPr>
          <w:rFonts w:hint="default"/>
          <w:lang w:val="en-US" w:eastAsia="zh-CN"/>
        </w:rPr>
      </w:pPr>
    </w:p>
    <w:p>
      <w:pPr>
        <w:spacing w:line="570" w:lineRule="atLeast"/>
        <w:rPr>
          <w:rFonts w:hint="default" w:ascii="Times New Roman" w:hAnsi="Times New Roman" w:cs="Times New Roman"/>
          <w:lang w:val="en-US" w:eastAsia="zh-CN"/>
        </w:rPr>
      </w:pPr>
    </w:p>
    <w:p>
      <w:pPr>
        <w:pStyle w:val="2"/>
        <w:spacing w:line="570" w:lineRule="atLeast"/>
        <w:rPr>
          <w:rFonts w:hint="default"/>
          <w:lang w:val="en-US" w:eastAsia="zh-CN"/>
        </w:rPr>
      </w:pPr>
    </w:p>
    <w:p>
      <w:pPr>
        <w:pStyle w:val="2"/>
        <w:spacing w:line="570" w:lineRule="atLeast"/>
        <w:rPr>
          <w:rFonts w:hint="default"/>
          <w:lang w:val="en-US" w:eastAsia="zh-CN"/>
        </w:rPr>
      </w:pPr>
    </w:p>
    <w:p>
      <w:pPr>
        <w:spacing w:line="570" w:lineRule="atLeast"/>
        <w:rPr>
          <w:rFonts w:hint="default" w:ascii="Times New Roman" w:hAnsi="Times New Roman" w:cs="Times New Roman"/>
          <w:lang w:val="en-US" w:eastAsia="zh-CN"/>
        </w:rPr>
      </w:pPr>
    </w:p>
    <w:p>
      <w:pPr>
        <w:pStyle w:val="2"/>
        <w:spacing w:line="570" w:lineRule="atLeast"/>
        <w:rPr>
          <w:rFonts w:hint="default"/>
          <w:lang w:val="en-US" w:eastAsia="zh-CN"/>
        </w:rPr>
      </w:pPr>
    </w:p>
    <w:p>
      <w:pPr>
        <w:pStyle w:val="2"/>
        <w:spacing w:line="570" w:lineRule="atLeast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570" w:lineRule="atLeast"/>
        <w:jc w:val="center"/>
        <w:textAlignment w:val="auto"/>
        <w:rPr>
          <w:rFonts w:hint="default" w:ascii="Times New Roman" w:hAnsi="Times New Roman" w:eastAsia="方正小标宋_GBK" w:cs="Times New Roman"/>
          <w:color w:val="333333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小标宋_GBK" w:cs="Times New Roman"/>
          <w:color w:val="333333"/>
          <w:kern w:val="0"/>
          <w:sz w:val="32"/>
          <w:szCs w:val="32"/>
          <w:lang w:val="en-US" w:eastAsia="zh-CN"/>
        </w:rPr>
        <w:t>报价表</w:t>
      </w:r>
    </w:p>
    <w:tbl>
      <w:tblPr>
        <w:tblStyle w:val="4"/>
        <w:tblW w:w="8287" w:type="dxa"/>
        <w:tblInd w:w="5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0"/>
        <w:gridCol w:w="1196"/>
        <w:gridCol w:w="1504"/>
        <w:gridCol w:w="1450"/>
        <w:gridCol w:w="712"/>
        <w:gridCol w:w="1250"/>
        <w:gridCol w:w="1425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7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8"/>
                <w:szCs w:val="28"/>
              </w:rPr>
              <w:t>序号</w:t>
            </w:r>
          </w:p>
        </w:tc>
        <w:tc>
          <w:tcPr>
            <w:tcW w:w="11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8"/>
                <w:szCs w:val="28"/>
              </w:rPr>
              <w:t>产品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8"/>
                <w:szCs w:val="28"/>
              </w:rPr>
              <w:t>名称</w:t>
            </w:r>
          </w:p>
        </w:tc>
        <w:tc>
          <w:tcPr>
            <w:tcW w:w="150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8"/>
                <w:szCs w:val="28"/>
              </w:rPr>
              <w:t>品牌</w:t>
            </w:r>
          </w:p>
        </w:tc>
        <w:tc>
          <w:tcPr>
            <w:tcW w:w="14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8"/>
                <w:szCs w:val="28"/>
                <w:lang w:val="en-US" w:eastAsia="zh-CN"/>
              </w:rPr>
              <w:t>型号</w:t>
            </w:r>
          </w:p>
        </w:tc>
        <w:tc>
          <w:tcPr>
            <w:tcW w:w="71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8"/>
                <w:szCs w:val="28"/>
                <w:lang w:val="en-US" w:eastAsia="zh-CN"/>
              </w:rPr>
              <w:t>数量</w:t>
            </w:r>
          </w:p>
        </w:tc>
        <w:tc>
          <w:tcPr>
            <w:tcW w:w="12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8"/>
                <w:szCs w:val="28"/>
              </w:rPr>
              <w:t>单价（元）</w:t>
            </w:r>
          </w:p>
        </w:tc>
        <w:tc>
          <w:tcPr>
            <w:tcW w:w="142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8"/>
                <w:szCs w:val="28"/>
                <w:lang w:val="en-US" w:eastAsia="zh-CN"/>
              </w:rPr>
              <w:t>总价</w:t>
            </w: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8"/>
                <w:szCs w:val="28"/>
              </w:rPr>
              <w:t>（元）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49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8"/>
                <w:szCs w:val="28"/>
                <w:lang w:val="en-US" w:eastAsia="zh-CN"/>
              </w:rPr>
              <w:t>合计</w:t>
            </w:r>
          </w:p>
        </w:tc>
        <w:tc>
          <w:tcPr>
            <w:tcW w:w="33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8"/>
                <w:szCs w:val="28"/>
                <w:lang w:val="en-US" w:eastAsia="zh-CN"/>
              </w:rPr>
              <w:t>元</w:t>
            </w:r>
          </w:p>
        </w:tc>
      </w:tr>
    </w:tbl>
    <w:p>
      <w:pPr>
        <w:keepNext w:val="0"/>
        <w:keepLines w:val="0"/>
        <w:pageBreakBefore w:val="0"/>
        <w:tabs>
          <w:tab w:val="left" w:pos="2142"/>
        </w:tabs>
        <w:kinsoku/>
        <w:overflowPunct/>
        <w:topLinePunct w:val="0"/>
        <w:autoSpaceDE/>
        <w:autoSpaceDN/>
        <w:bidi w:val="0"/>
        <w:adjustRightInd/>
        <w:snapToGrid/>
        <w:spacing w:line="570" w:lineRule="atLeast"/>
        <w:textAlignment w:val="auto"/>
        <w:rPr>
          <w:rFonts w:hint="default" w:ascii="Times New Roman" w:hAnsi="Times New Roman" w:eastAsia="方正仿宋_GBK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b/>
          <w:bCs/>
          <w:sz w:val="28"/>
          <w:szCs w:val="28"/>
        </w:rPr>
        <w:t>注：</w:t>
      </w:r>
    </w:p>
    <w:p>
      <w:pPr>
        <w:keepNext w:val="0"/>
        <w:keepLines w:val="0"/>
        <w:pageBreakBefore w:val="0"/>
        <w:tabs>
          <w:tab w:val="left" w:pos="2142"/>
        </w:tabs>
        <w:kinsoku/>
        <w:overflowPunct/>
        <w:topLinePunct w:val="0"/>
        <w:autoSpaceDE/>
        <w:autoSpaceDN/>
        <w:bidi w:val="0"/>
        <w:adjustRightInd/>
        <w:snapToGrid/>
        <w:spacing w:line="570" w:lineRule="atLeast"/>
        <w:ind w:firstLine="560" w:firstLineChars="200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1.报价应是最终用户验收合格后的总价，包括设备运输、保险、代理、安装调试、培训、税费、系统集成费用和采购文件规定的其它费用。</w:t>
      </w:r>
    </w:p>
    <w:p>
      <w:pPr>
        <w:keepNext w:val="0"/>
        <w:keepLines w:val="0"/>
        <w:pageBreakBefore w:val="0"/>
        <w:tabs>
          <w:tab w:val="left" w:pos="2142"/>
        </w:tabs>
        <w:kinsoku/>
        <w:overflowPunct/>
        <w:topLinePunct w:val="0"/>
        <w:autoSpaceDE/>
        <w:autoSpaceDN/>
        <w:bidi w:val="0"/>
        <w:adjustRightInd/>
        <w:snapToGrid/>
        <w:spacing w:line="570" w:lineRule="atLeast"/>
        <w:ind w:firstLine="560" w:firstLineChars="200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.“品目及报价表”为多页的，每页均需由法定代表人或授权代表签字并盖投标人印章。</w:t>
      </w:r>
    </w:p>
    <w:p>
      <w:pPr>
        <w:keepNext w:val="0"/>
        <w:keepLines w:val="0"/>
        <w:pageBreakBefore w:val="0"/>
        <w:tabs>
          <w:tab w:val="left" w:pos="2142"/>
        </w:tabs>
        <w:kinsoku/>
        <w:overflowPunct/>
        <w:topLinePunct w:val="0"/>
        <w:autoSpaceDE/>
        <w:autoSpaceDN/>
        <w:bidi w:val="0"/>
        <w:adjustRightInd/>
        <w:snapToGrid/>
        <w:spacing w:line="570" w:lineRule="atLeast"/>
        <w:ind w:firstLine="560" w:firstLineChars="200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3.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如有多种规格，请按每种规格分别报价。</w:t>
      </w:r>
    </w:p>
    <w:p>
      <w:pPr>
        <w:keepNext w:val="0"/>
        <w:keepLines w:val="0"/>
        <w:pageBreakBefore w:val="0"/>
        <w:tabs>
          <w:tab w:val="left" w:pos="2142"/>
        </w:tabs>
        <w:kinsoku/>
        <w:overflowPunct/>
        <w:topLinePunct w:val="0"/>
        <w:autoSpaceDE/>
        <w:autoSpaceDN/>
        <w:bidi w:val="0"/>
        <w:adjustRightInd/>
        <w:snapToGrid/>
        <w:spacing w:line="570" w:lineRule="atLeast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供应商名称：（盖章）</w:t>
      </w:r>
    </w:p>
    <w:p>
      <w:pPr>
        <w:keepNext w:val="0"/>
        <w:keepLines w:val="0"/>
        <w:pageBreakBefore w:val="0"/>
        <w:tabs>
          <w:tab w:val="left" w:pos="2142"/>
        </w:tabs>
        <w:kinsoku/>
        <w:overflowPunct/>
        <w:topLinePunct w:val="0"/>
        <w:autoSpaceDE/>
        <w:autoSpaceDN/>
        <w:bidi w:val="0"/>
        <w:adjustRightInd/>
        <w:snapToGrid/>
        <w:spacing w:line="570" w:lineRule="atLeast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法定代表人或授权代表（签字）：</w:t>
      </w:r>
    </w:p>
    <w:p>
      <w:pPr>
        <w:keepNext w:val="0"/>
        <w:keepLines w:val="0"/>
        <w:pageBreakBefore w:val="0"/>
        <w:tabs>
          <w:tab w:val="left" w:pos="2142"/>
        </w:tabs>
        <w:kinsoku/>
        <w:overflowPunct/>
        <w:topLinePunct w:val="0"/>
        <w:autoSpaceDE/>
        <w:autoSpaceDN/>
        <w:bidi w:val="0"/>
        <w:adjustRightInd/>
        <w:snapToGrid/>
        <w:spacing w:line="570" w:lineRule="atLeast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日期：</w:t>
      </w:r>
    </w:p>
    <w:p>
      <w:pPr>
        <w:spacing w:line="570" w:lineRule="atLeast"/>
        <w:jc w:val="center"/>
        <w:rPr>
          <w:rFonts w:hint="default" w:ascii="Times New Roman" w:hAnsi="Times New Roman" w:eastAsia="方正小标宋_GBK" w:cs="Times New Roman"/>
          <w:b/>
          <w:bCs/>
          <w:sz w:val="28"/>
          <w:szCs w:val="28"/>
        </w:rPr>
      </w:pPr>
    </w:p>
    <w:p>
      <w:pPr>
        <w:pStyle w:val="2"/>
        <w:spacing w:line="570" w:lineRule="atLeast"/>
        <w:rPr>
          <w:rFonts w:hint="default" w:ascii="Times New Roman" w:hAnsi="Times New Roman" w:eastAsia="方正小标宋_GBK" w:cs="Times New Roman"/>
          <w:b/>
          <w:bCs/>
          <w:sz w:val="28"/>
          <w:szCs w:val="28"/>
        </w:rPr>
      </w:pPr>
    </w:p>
    <w:p>
      <w:pPr>
        <w:pStyle w:val="2"/>
        <w:spacing w:line="570" w:lineRule="atLeast"/>
        <w:rPr>
          <w:rFonts w:hint="default" w:ascii="Times New Roman" w:hAnsi="Times New Roman" w:eastAsia="方正小标宋_GBK" w:cs="Times New Roman"/>
          <w:b/>
          <w:bCs/>
          <w:sz w:val="28"/>
          <w:szCs w:val="28"/>
        </w:rPr>
      </w:pPr>
    </w:p>
    <w:p>
      <w:pPr>
        <w:pStyle w:val="2"/>
        <w:spacing w:line="570" w:lineRule="atLeast"/>
        <w:rPr>
          <w:rFonts w:hint="default" w:ascii="Times New Roman" w:hAnsi="Times New Roman" w:eastAsia="方正小标宋_GBK" w:cs="Times New Roman"/>
          <w:b/>
          <w:bCs/>
          <w:sz w:val="28"/>
          <w:szCs w:val="28"/>
        </w:rPr>
      </w:pPr>
    </w:p>
    <w:p>
      <w:pPr>
        <w:pStyle w:val="2"/>
        <w:spacing w:line="570" w:lineRule="atLeast"/>
        <w:rPr>
          <w:rFonts w:hint="default" w:ascii="Times New Roman" w:hAnsi="Times New Roman" w:eastAsia="方正小标宋_GBK" w:cs="Times New Roman"/>
          <w:b/>
          <w:bCs/>
          <w:sz w:val="28"/>
          <w:szCs w:val="28"/>
        </w:rPr>
      </w:pPr>
    </w:p>
    <w:p>
      <w:pPr>
        <w:pStyle w:val="2"/>
        <w:spacing w:line="570" w:lineRule="atLeast"/>
        <w:rPr>
          <w:rFonts w:hint="default" w:ascii="Times New Roman" w:hAnsi="Times New Roman" w:eastAsia="方正小标宋_GBK" w:cs="Times New Roman"/>
          <w:b/>
          <w:bCs/>
          <w:sz w:val="28"/>
          <w:szCs w:val="28"/>
        </w:rPr>
      </w:pPr>
    </w:p>
    <w:p>
      <w:pPr>
        <w:spacing w:line="570" w:lineRule="atLeast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atLeast"/>
        <w:jc w:val="center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响应表</w:t>
      </w: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atLeast"/>
        <w:textAlignment w:val="auto"/>
        <w:rPr>
          <w:rFonts w:hint="default" w:ascii="Times New Roman" w:hAnsi="Times New Roman" w:eastAsia="方正仿宋_GBK" w:cs="Times New Roman"/>
          <w:sz w:val="24"/>
          <w:szCs w:val="24"/>
          <w:vertAlign w:val="baseline"/>
        </w:rPr>
      </w:pPr>
      <w:r>
        <w:rPr>
          <w:rFonts w:hint="default" w:ascii="Times New Roman" w:hAnsi="Times New Roman" w:eastAsia="方正仿宋_GBK" w:cs="Times New Roman"/>
          <w:sz w:val="24"/>
          <w:szCs w:val="24"/>
        </w:rPr>
        <w:t> 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1"/>
        <w:gridCol w:w="2415"/>
        <w:gridCol w:w="3105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3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序号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3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文件要求</w:t>
            </w:r>
          </w:p>
        </w:tc>
        <w:tc>
          <w:tcPr>
            <w:tcW w:w="31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3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响应文件响应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3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响应/偏离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3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3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31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3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3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3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3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31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3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3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atLeast"/>
        <w:ind w:firstLine="573"/>
        <w:textAlignment w:val="auto"/>
        <w:rPr>
          <w:rFonts w:hint="default" w:ascii="Times New Roman" w:hAnsi="Times New Roman" w:eastAsia="方正仿宋_GBK" w:cs="Times New Roman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atLeast"/>
        <w:ind w:firstLine="573"/>
        <w:textAlignment w:val="auto"/>
        <w:rPr>
          <w:rFonts w:hint="default" w:ascii="Times New Roman" w:hAnsi="Times New Roman" w:eastAsia="方正仿宋_GBK" w:cs="Times New Roman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sz w:val="24"/>
          <w:szCs w:val="24"/>
        </w:rPr>
        <w:t>注意：竞标人必须据实填写，不得虚假响应，虚假响应的，其响应文件无效并按规定追究其相关责任。</w:t>
      </w: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atLeast"/>
        <w:ind w:firstLine="573"/>
        <w:textAlignment w:val="auto"/>
        <w:rPr>
          <w:rFonts w:hint="default" w:ascii="Times New Roman" w:hAnsi="Times New Roman" w:eastAsia="方正仿宋_GBK" w:cs="Times New Roman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sz w:val="24"/>
          <w:szCs w:val="24"/>
        </w:rPr>
        <w:t> </w:t>
      </w: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atLeast"/>
        <w:ind w:firstLine="573"/>
        <w:textAlignment w:val="auto"/>
        <w:rPr>
          <w:rFonts w:hint="default" w:ascii="Times New Roman" w:hAnsi="Times New Roman" w:eastAsia="方正仿宋_GBK" w:cs="Times New Roman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color w:val="333333"/>
          <w:kern w:val="0"/>
          <w:sz w:val="24"/>
          <w:szCs w:val="24"/>
        </w:rPr>
        <w:t>投标人</w:t>
      </w:r>
      <w:r>
        <w:rPr>
          <w:rFonts w:hint="default" w:ascii="Times New Roman" w:hAnsi="Times New Roman" w:eastAsia="方正仿宋_GBK" w:cs="Times New Roman"/>
          <w:sz w:val="24"/>
          <w:szCs w:val="24"/>
        </w:rPr>
        <w:t>名称（加盖公章）：XXX</w:t>
      </w: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atLeast"/>
        <w:ind w:firstLine="573"/>
        <w:textAlignment w:val="auto"/>
        <w:rPr>
          <w:rFonts w:hint="default" w:ascii="Times New Roman" w:hAnsi="Times New Roman" w:eastAsia="方正仿宋_GBK" w:cs="Times New Roman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sz w:val="24"/>
          <w:szCs w:val="24"/>
        </w:rPr>
        <w:t>法定代表人或单位负责人或授权代表（签字或盖章）：XXX</w:t>
      </w: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atLeast"/>
        <w:ind w:firstLine="573"/>
        <w:textAlignment w:val="auto"/>
        <w:rPr>
          <w:rFonts w:hint="default" w:ascii="Times New Roman" w:hAnsi="Times New Roman" w:eastAsia="方正仿宋_GBK" w:cs="Times New Roman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sz w:val="24"/>
          <w:szCs w:val="24"/>
        </w:rPr>
        <w:t>日 期：XXX年XXX月XXX日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atLeast"/>
        <w:jc w:val="center"/>
        <w:textAlignment w:val="auto"/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</w:pPr>
    </w:p>
    <w:p>
      <w:pPr>
        <w:pStyle w:val="2"/>
        <w:spacing w:line="570" w:lineRule="atLeast"/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</w:pPr>
    </w:p>
    <w:p>
      <w:pPr>
        <w:spacing w:line="570" w:lineRule="atLeast"/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</w:pPr>
    </w:p>
    <w:p>
      <w:pPr>
        <w:pStyle w:val="2"/>
        <w:spacing w:line="570" w:lineRule="atLeast"/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</w:pPr>
    </w:p>
    <w:p>
      <w:pPr>
        <w:spacing w:line="570" w:lineRule="atLeast"/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</w:pPr>
    </w:p>
    <w:p>
      <w:pPr>
        <w:pStyle w:val="2"/>
        <w:spacing w:line="570" w:lineRule="atLeast"/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</w:pPr>
    </w:p>
    <w:p>
      <w:pPr>
        <w:spacing w:line="570" w:lineRule="atLeast"/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</w:pPr>
    </w:p>
    <w:p>
      <w:pPr>
        <w:pStyle w:val="2"/>
        <w:spacing w:line="570" w:lineRule="atLeast"/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</w:pPr>
    </w:p>
    <w:p>
      <w:pPr>
        <w:spacing w:line="570" w:lineRule="atLeast"/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</w:pPr>
    </w:p>
    <w:p>
      <w:pPr>
        <w:pStyle w:val="2"/>
        <w:spacing w:line="570" w:lineRule="atLeast"/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</w:pPr>
    </w:p>
    <w:p>
      <w:pPr>
        <w:spacing w:line="570" w:lineRule="atLeast"/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</w:pPr>
    </w:p>
    <w:p>
      <w:pPr>
        <w:pStyle w:val="2"/>
        <w:spacing w:line="570" w:lineRule="atLeast"/>
        <w:rPr>
          <w:rFonts w:hint="default"/>
        </w:rPr>
      </w:pPr>
    </w:p>
    <w:p>
      <w:pPr>
        <w:pStyle w:val="2"/>
        <w:spacing w:line="570" w:lineRule="atLeast"/>
        <w:rPr>
          <w:rFonts w:hint="default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atLeast"/>
        <w:jc w:val="center"/>
        <w:textAlignment w:val="auto"/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>质量保证书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atLeast"/>
        <w:ind w:firstLine="360" w:firstLineChars="150"/>
        <w:textAlignment w:val="auto"/>
        <w:rPr>
          <w:rFonts w:hint="default" w:ascii="Times New Roman" w:hAnsi="Times New Roman" w:eastAsia="方正仿宋_GBK" w:cs="Times New Roman"/>
          <w:sz w:val="24"/>
          <w:szCs w:val="24"/>
          <w:u w:val="single"/>
        </w:rPr>
      </w:pPr>
      <w:r>
        <w:rPr>
          <w:rFonts w:hint="default" w:ascii="Times New Roman" w:hAnsi="Times New Roman" w:eastAsia="方正仿宋_GBK" w:cs="Times New Roman"/>
          <w:sz w:val="24"/>
          <w:szCs w:val="24"/>
          <w:u w:val="single"/>
          <w:lang w:val="en-US" w:eastAsia="zh-CN"/>
        </w:rPr>
        <w:t xml:space="preserve">           </w:t>
      </w:r>
      <w:r>
        <w:rPr>
          <w:rFonts w:hint="default" w:ascii="Times New Roman" w:hAnsi="Times New Roman" w:eastAsia="方正仿宋_GBK" w:cs="Times New Roman"/>
          <w:sz w:val="24"/>
          <w:szCs w:val="24"/>
          <w:u w:val="single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atLeast"/>
        <w:ind w:firstLine="630"/>
        <w:jc w:val="left"/>
        <w:textAlignment w:val="auto"/>
        <w:rPr>
          <w:rFonts w:hint="default" w:ascii="Times New Roman" w:hAnsi="Times New Roman" w:eastAsia="方正仿宋_GBK" w:cs="Times New Roman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sz w:val="24"/>
          <w:szCs w:val="24"/>
          <w:u w:val="single"/>
        </w:rPr>
        <w:t xml:space="preserve">                           </w:t>
      </w:r>
      <w:r>
        <w:rPr>
          <w:rFonts w:hint="default" w:ascii="Times New Roman" w:hAnsi="Times New Roman" w:eastAsia="方正仿宋_GBK" w:cs="Times New Roman"/>
          <w:sz w:val="24"/>
          <w:szCs w:val="24"/>
        </w:rPr>
        <w:t>（制造商家名称）是在</w:t>
      </w:r>
      <w:r>
        <w:rPr>
          <w:rFonts w:hint="default" w:ascii="Times New Roman" w:hAnsi="Times New Roman" w:eastAsia="方正仿宋_GBK" w:cs="Times New Roman"/>
          <w:sz w:val="24"/>
          <w:szCs w:val="24"/>
          <w:u w:val="single"/>
        </w:rPr>
        <w:t xml:space="preserve">      .</w:t>
      </w:r>
      <w:r>
        <w:rPr>
          <w:rFonts w:hint="default" w:ascii="Times New Roman" w:hAnsi="Times New Roman" w:eastAsia="方正仿宋_GBK" w:cs="Times New Roman"/>
          <w:sz w:val="24"/>
          <w:szCs w:val="24"/>
        </w:rPr>
        <w:t>（国名）依法登记注册的，其地址现在</w:t>
      </w:r>
      <w:r>
        <w:rPr>
          <w:rFonts w:hint="default" w:ascii="Times New Roman" w:hAnsi="Times New Roman" w:eastAsia="方正仿宋_GBK" w:cs="Times New Roman"/>
          <w:sz w:val="24"/>
          <w:szCs w:val="24"/>
          <w:u w:val="single"/>
        </w:rPr>
        <w:t xml:space="preserve">                       </w:t>
      </w:r>
      <w:r>
        <w:rPr>
          <w:rFonts w:hint="default" w:ascii="Times New Roman" w:hAnsi="Times New Roman" w:eastAsia="方正仿宋_GBK" w:cs="Times New Roman"/>
          <w:sz w:val="24"/>
          <w:szCs w:val="24"/>
        </w:rPr>
        <w:t>。其主要营业地点现在</w:t>
      </w:r>
      <w:r>
        <w:rPr>
          <w:rFonts w:hint="default" w:ascii="Times New Roman" w:hAnsi="Times New Roman" w:eastAsia="方正仿宋_GBK" w:cs="Times New Roman"/>
          <w:sz w:val="24"/>
          <w:szCs w:val="24"/>
          <w:u w:val="single"/>
        </w:rPr>
        <w:t xml:space="preserve">                            </w:t>
      </w:r>
      <w:r>
        <w:rPr>
          <w:rFonts w:hint="default" w:ascii="Times New Roman" w:hAnsi="Times New Roman" w:eastAsia="方正仿宋_GBK" w:cs="Times New Roman"/>
          <w:sz w:val="24"/>
          <w:szCs w:val="24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0" w:lineRule="atLeast"/>
        <w:ind w:left="0" w:leftChars="0" w:firstLine="600" w:firstLineChars="250"/>
        <w:textAlignment w:val="auto"/>
        <w:rPr>
          <w:rFonts w:hint="default" w:ascii="Times New Roman" w:hAnsi="Times New Roman" w:eastAsia="方正仿宋_GBK" w:cs="Times New Roman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sz w:val="24"/>
          <w:szCs w:val="24"/>
        </w:rPr>
        <w:t>作为供应商，我方承诺，为本次招标提供的货物为原厂制造、合法渠道供应的全新产品。我方保证以投标合作者来约束自己，并对该投标共同承担和分别承担招标文件中所规定的义务。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atLeast"/>
        <w:ind w:firstLine="630"/>
        <w:textAlignment w:val="auto"/>
        <w:rPr>
          <w:rFonts w:hint="default" w:ascii="Times New Roman" w:hAnsi="Times New Roman" w:eastAsia="方正仿宋_GBK" w:cs="Times New Roman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atLeast"/>
        <w:ind w:firstLine="480" w:firstLineChars="200"/>
        <w:textAlignment w:val="auto"/>
        <w:rPr>
          <w:rFonts w:hint="default" w:ascii="Times New Roman" w:hAnsi="Times New Roman" w:eastAsia="方正仿宋_GBK" w:cs="Times New Roman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sz w:val="24"/>
          <w:szCs w:val="24"/>
        </w:rPr>
        <w:t xml:space="preserve">供应商单位名称：       （盖章）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atLeast"/>
        <w:ind w:firstLine="480" w:firstLineChars="200"/>
        <w:textAlignment w:val="auto"/>
        <w:rPr>
          <w:rFonts w:hint="default" w:ascii="Times New Roman" w:hAnsi="Times New Roman" w:eastAsia="方正仿宋_GBK" w:cs="Times New Roman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sz w:val="24"/>
          <w:szCs w:val="24"/>
        </w:rPr>
        <w:t xml:space="preserve">供应商单位法定代表人或授权代表（签字）：        </w:t>
      </w:r>
      <w:r>
        <w:rPr>
          <w:rFonts w:hint="default" w:ascii="Times New Roman" w:hAnsi="Times New Roman" w:eastAsia="方正仿宋_GBK" w:cs="Times New Roman"/>
          <w:sz w:val="24"/>
          <w:szCs w:val="24"/>
        </w:rPr>
        <w:tab/>
      </w:r>
      <w:r>
        <w:rPr>
          <w:rFonts w:hint="default" w:ascii="Times New Roman" w:hAnsi="Times New Roman" w:eastAsia="方正仿宋_GBK" w:cs="Times New Roman"/>
          <w:sz w:val="24"/>
          <w:szCs w:val="24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atLeast"/>
        <w:ind w:firstLine="480" w:firstLineChars="200"/>
        <w:textAlignment w:val="auto"/>
        <w:rPr>
          <w:rFonts w:hint="default" w:ascii="Times New Roman" w:hAnsi="Times New Roman" w:eastAsia="方正仿宋_GBK" w:cs="Times New Roman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sz w:val="24"/>
          <w:szCs w:val="24"/>
        </w:rPr>
        <w:t>日期：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atLeast"/>
        <w:ind w:firstLine="480" w:firstLineChars="200"/>
        <w:textAlignment w:val="auto"/>
        <w:rPr>
          <w:rFonts w:hint="default" w:ascii="Times New Roman" w:hAnsi="Times New Roman" w:eastAsia="方正仿宋_GBK" w:cs="Times New Roman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sz w:val="24"/>
          <w:szCs w:val="24"/>
        </w:rPr>
        <w:t>附：授权销售产品清单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atLeast"/>
        <w:textAlignment w:val="auto"/>
        <w:rPr>
          <w:rFonts w:hint="default" w:ascii="Times New Roman" w:hAnsi="Times New Roman" w:eastAsia="方正仿宋_GBK" w:cs="Times New Roman"/>
          <w:sz w:val="22"/>
          <w:szCs w:val="22"/>
        </w:rPr>
      </w:pPr>
      <w:bookmarkStart w:id="1" w:name="_Toc95295163"/>
      <w:bookmarkStart w:id="2" w:name="_Toc174767233"/>
      <w:bookmarkStart w:id="3" w:name="_Toc237343703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atLeast"/>
        <w:textAlignment w:val="auto"/>
        <w:rPr>
          <w:rFonts w:hint="default" w:ascii="Times New Roman" w:hAnsi="Times New Roman" w:eastAsia="方正仿宋_GBK" w:cs="Times New Roman"/>
          <w:sz w:val="22"/>
          <w:szCs w:val="2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atLeast"/>
        <w:textAlignment w:val="auto"/>
        <w:rPr>
          <w:rFonts w:hint="default" w:ascii="Times New Roman" w:hAnsi="Times New Roman" w:eastAsia="方正仿宋_GBK" w:cs="Times New Roman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atLeast"/>
        <w:jc w:val="center"/>
        <w:textAlignment w:val="auto"/>
        <w:rPr>
          <w:rFonts w:hint="default" w:ascii="Times New Roman" w:hAnsi="Times New Roman" w:eastAsia="方正仿宋_GBK" w:cs="Times New Roman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atLeast"/>
        <w:jc w:val="center"/>
        <w:textAlignment w:val="auto"/>
        <w:rPr>
          <w:rFonts w:hint="default" w:ascii="Times New Roman" w:hAnsi="Times New Roman" w:eastAsia="方正仿宋_GBK" w:cs="Times New Roman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atLeast"/>
        <w:jc w:val="both"/>
        <w:textAlignment w:val="auto"/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</w:pPr>
    </w:p>
    <w:p>
      <w:pPr>
        <w:pStyle w:val="2"/>
        <w:spacing w:line="570" w:lineRule="atLeast"/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</w:pPr>
    </w:p>
    <w:p>
      <w:pPr>
        <w:spacing w:line="570" w:lineRule="atLeast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atLeast"/>
        <w:jc w:val="center"/>
        <w:textAlignment w:val="auto"/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>法定代表人身份授权书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atLeast"/>
        <w:textAlignment w:val="auto"/>
        <w:rPr>
          <w:rFonts w:hint="default" w:ascii="Times New Roman" w:hAnsi="Times New Roman" w:eastAsia="方正仿宋_GBK" w:cs="Times New Roman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atLeast"/>
        <w:textAlignment w:val="auto"/>
        <w:rPr>
          <w:rFonts w:hint="default" w:ascii="Times New Roman" w:hAnsi="Times New Roman" w:eastAsia="方正仿宋_GBK" w:cs="Times New Roman"/>
          <w:color w:val="000000"/>
          <w:sz w:val="24"/>
          <w:szCs w:val="24"/>
          <w:lang w:val="zh-CN"/>
        </w:rPr>
      </w:pPr>
      <w:r>
        <w:rPr>
          <w:rFonts w:hint="default" w:ascii="Times New Roman" w:hAnsi="Times New Roman" w:eastAsia="方正仿宋_GBK" w:cs="Times New Roman"/>
          <w:color w:val="000000"/>
          <w:sz w:val="24"/>
          <w:szCs w:val="24"/>
          <w:u w:val="single"/>
          <w:lang w:val="zh-CN"/>
        </w:rPr>
        <w:t xml:space="preserve">          </w:t>
      </w:r>
      <w:r>
        <w:rPr>
          <w:rFonts w:hint="default" w:ascii="Times New Roman" w:hAnsi="Times New Roman" w:eastAsia="方正仿宋_GBK" w:cs="Times New Roman"/>
          <w:color w:val="000000"/>
          <w:sz w:val="24"/>
          <w:szCs w:val="24"/>
          <w:lang w:val="zh-CN"/>
        </w:rPr>
        <w:t>（采购单位名称）：</w:t>
      </w:r>
    </w:p>
    <w:p>
      <w:pPr>
        <w:keepNext w:val="0"/>
        <w:keepLines w:val="0"/>
        <w:pageBreakBefore w:val="0"/>
        <w:widowControl w:val="0"/>
        <w:tabs>
          <w:tab w:val="left" w:pos="720"/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atLeast"/>
        <w:ind w:firstLine="573"/>
        <w:textAlignment w:val="auto"/>
        <w:rPr>
          <w:rFonts w:hint="default" w:ascii="Times New Roman" w:hAnsi="Times New Roman" w:eastAsia="方正仿宋_GBK" w:cs="Times New Roman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color w:val="000000"/>
          <w:sz w:val="24"/>
          <w:szCs w:val="24"/>
          <w:lang w:val="zh-CN"/>
        </w:rPr>
        <w:t xml:space="preserve">   本授权声明：</w:t>
      </w:r>
      <w:r>
        <w:rPr>
          <w:rFonts w:hint="default" w:ascii="Times New Roman" w:hAnsi="Times New Roman" w:eastAsia="方正仿宋_GBK" w:cs="Times New Roman"/>
          <w:color w:val="000000"/>
          <w:sz w:val="24"/>
          <w:szCs w:val="24"/>
          <w:u w:val="single"/>
          <w:lang w:val="zh-CN"/>
        </w:rPr>
        <w:t xml:space="preserve">             </w:t>
      </w:r>
      <w:r>
        <w:rPr>
          <w:rFonts w:hint="default" w:ascii="Times New Roman" w:hAnsi="Times New Roman" w:eastAsia="方正仿宋_GBK" w:cs="Times New Roman"/>
          <w:color w:val="000000"/>
          <w:sz w:val="24"/>
          <w:szCs w:val="24"/>
          <w:lang w:val="zh-CN"/>
        </w:rPr>
        <w:t>（投标人名称）</w:t>
      </w:r>
      <w:r>
        <w:rPr>
          <w:rFonts w:hint="default" w:ascii="Times New Roman" w:hAnsi="Times New Roman" w:eastAsia="方正仿宋_GBK" w:cs="Times New Roman"/>
          <w:color w:val="000000"/>
          <w:sz w:val="24"/>
          <w:szCs w:val="24"/>
          <w:u w:val="single"/>
          <w:lang w:val="zh-CN"/>
        </w:rPr>
        <w:t xml:space="preserve">           </w:t>
      </w:r>
      <w:r>
        <w:rPr>
          <w:rFonts w:hint="default" w:ascii="Times New Roman" w:hAnsi="Times New Roman" w:eastAsia="方正仿宋_GBK" w:cs="Times New Roman"/>
          <w:color w:val="000000"/>
          <w:sz w:val="24"/>
          <w:szCs w:val="24"/>
          <w:lang w:val="zh-CN"/>
        </w:rPr>
        <w:t>（法定代表人姓名、职务）授权</w:t>
      </w:r>
      <w:r>
        <w:rPr>
          <w:rFonts w:hint="default" w:ascii="Times New Roman" w:hAnsi="Times New Roman" w:eastAsia="方正仿宋_GBK" w:cs="Times New Roman"/>
          <w:color w:val="000000"/>
          <w:sz w:val="24"/>
          <w:szCs w:val="24"/>
          <w:u w:val="single"/>
          <w:lang w:val="zh-CN"/>
        </w:rPr>
        <w:t xml:space="preserve">                          </w:t>
      </w:r>
      <w:r>
        <w:rPr>
          <w:rFonts w:hint="default" w:ascii="Times New Roman" w:hAnsi="Times New Roman" w:eastAsia="方正仿宋_GBK" w:cs="Times New Roman"/>
          <w:color w:val="000000"/>
          <w:sz w:val="24"/>
          <w:szCs w:val="24"/>
          <w:lang w:val="zh-CN"/>
        </w:rPr>
        <w:t>（被授权人姓名、职务）为我方</w:t>
      </w:r>
      <w:r>
        <w:rPr>
          <w:rFonts w:hint="default" w:ascii="Times New Roman" w:hAnsi="Times New Roman" w:eastAsia="方正仿宋_GBK" w:cs="Times New Roman"/>
          <w:color w:val="000000"/>
          <w:sz w:val="24"/>
          <w:szCs w:val="24"/>
          <w:u w:val="single"/>
          <w:lang w:val="zh-CN"/>
        </w:rPr>
        <w:t xml:space="preserve"> “                                          ”</w:t>
      </w:r>
      <w:r>
        <w:rPr>
          <w:rFonts w:hint="default" w:ascii="Times New Roman" w:hAnsi="Times New Roman" w:eastAsia="方正仿宋_GBK" w:cs="Times New Roman"/>
          <w:color w:val="000000"/>
          <w:sz w:val="24"/>
          <w:szCs w:val="24"/>
          <w:lang w:val="zh-CN"/>
        </w:rPr>
        <w:t>项目投标活动的合法代表，以我方名义全权处理该项目有关投标、签订合同以及执行合同等一切事宜。</w:t>
      </w: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atLeast"/>
        <w:ind w:firstLine="573"/>
        <w:textAlignment w:val="auto"/>
        <w:rPr>
          <w:rFonts w:hint="default" w:ascii="Times New Roman" w:hAnsi="Times New Roman" w:eastAsia="方正仿宋_GBK" w:cs="Times New Roman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sz w:val="24"/>
          <w:szCs w:val="24"/>
        </w:rPr>
        <w:t>特此声明。</w:t>
      </w: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atLeast"/>
        <w:ind w:firstLine="573"/>
        <w:textAlignment w:val="auto"/>
        <w:rPr>
          <w:rFonts w:hint="default" w:ascii="Times New Roman" w:hAnsi="Times New Roman" w:eastAsia="方正仿宋_GBK" w:cs="Times New Roman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sz w:val="24"/>
          <w:szCs w:val="24"/>
        </w:rPr>
        <w:t>法定代表人签字：</w:t>
      </w: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atLeast"/>
        <w:ind w:firstLine="573"/>
        <w:textAlignment w:val="auto"/>
        <w:rPr>
          <w:rFonts w:hint="default" w:ascii="Times New Roman" w:hAnsi="Times New Roman" w:eastAsia="方正仿宋_GBK" w:cs="Times New Roman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sz w:val="24"/>
          <w:szCs w:val="24"/>
        </w:rPr>
        <w:t>授权代表签字：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atLeast"/>
        <w:ind w:firstLine="480"/>
        <w:textAlignment w:val="auto"/>
        <w:rPr>
          <w:rFonts w:hint="default" w:ascii="Times New Roman" w:hAnsi="Times New Roman" w:eastAsia="方正仿宋_GBK" w:cs="Times New Roman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sz w:val="24"/>
          <w:szCs w:val="24"/>
        </w:rPr>
        <w:t>投标人名称：</w:t>
      </w:r>
      <w:r>
        <w:rPr>
          <w:rFonts w:hint="default" w:ascii="Times New Roman" w:hAnsi="Times New Roman" w:eastAsia="方正仿宋_GBK" w:cs="Times New Roman"/>
          <w:sz w:val="24"/>
          <w:szCs w:val="24"/>
        </w:rPr>
        <w:tab/>
      </w:r>
      <w:r>
        <w:rPr>
          <w:rFonts w:hint="default" w:ascii="Times New Roman" w:hAnsi="Times New Roman" w:eastAsia="方正仿宋_GBK" w:cs="Times New Roman"/>
          <w:sz w:val="24"/>
          <w:szCs w:val="24"/>
        </w:rPr>
        <w:tab/>
      </w:r>
      <w:r>
        <w:rPr>
          <w:rFonts w:hint="default" w:ascii="Times New Roman" w:hAnsi="Times New Roman" w:eastAsia="方正仿宋_GBK" w:cs="Times New Roman"/>
          <w:sz w:val="24"/>
          <w:szCs w:val="24"/>
        </w:rPr>
        <w:tab/>
      </w:r>
      <w:r>
        <w:rPr>
          <w:rFonts w:hint="default" w:ascii="Times New Roman" w:hAnsi="Times New Roman" w:eastAsia="方正仿宋_GBK" w:cs="Times New Roman"/>
          <w:sz w:val="24"/>
          <w:szCs w:val="24"/>
        </w:rPr>
        <w:tab/>
      </w:r>
      <w:r>
        <w:rPr>
          <w:rFonts w:hint="default" w:ascii="Times New Roman" w:hAnsi="Times New Roman" w:eastAsia="方正仿宋_GBK" w:cs="Times New Roman"/>
          <w:sz w:val="24"/>
          <w:szCs w:val="24"/>
        </w:rPr>
        <w:tab/>
      </w:r>
      <w:r>
        <w:rPr>
          <w:rFonts w:hint="default" w:ascii="Times New Roman" w:hAnsi="Times New Roman" w:eastAsia="方正仿宋_GBK" w:cs="Times New Roman"/>
          <w:sz w:val="24"/>
          <w:szCs w:val="24"/>
        </w:rPr>
        <w:t xml:space="preserve">      （加盖公章）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atLeast"/>
        <w:ind w:firstLine="480"/>
        <w:textAlignment w:val="auto"/>
        <w:rPr>
          <w:rFonts w:hint="default" w:ascii="Times New Roman" w:hAnsi="Times New Roman" w:eastAsia="方正仿宋_GBK" w:cs="Times New Roman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sz w:val="24"/>
          <w:szCs w:val="24"/>
        </w:rPr>
        <w:t>日期：</w:t>
      </w: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atLeast"/>
        <w:textAlignment w:val="auto"/>
        <w:rPr>
          <w:rFonts w:hint="default" w:ascii="Times New Roman" w:hAnsi="Times New Roman" w:eastAsia="方正仿宋_GBK" w:cs="Times New Roman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sz w:val="24"/>
          <w:szCs w:val="24"/>
        </w:rPr>
        <w:t xml:space="preserve">    ★说明：上述证明文件附有法定代表人、被授权代表身份证复印件（加盖公章）时才能生效。</w:t>
      </w:r>
      <w:bookmarkEnd w:id="1"/>
      <w:bookmarkEnd w:id="2"/>
      <w:bookmarkEnd w:id="3"/>
    </w:p>
    <w:p>
      <w:pPr>
        <w:spacing w:line="570" w:lineRule="atLeast"/>
        <w:rPr>
          <w:rFonts w:hint="default" w:ascii="Times New Roman" w:hAnsi="Times New Roman" w:eastAsia="方正仿宋_GBK" w:cs="Times New Roman"/>
        </w:rPr>
      </w:pPr>
    </w:p>
    <w:p>
      <w:pPr>
        <w:pStyle w:val="2"/>
        <w:spacing w:line="570" w:lineRule="atLeast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</w:p>
    <w:p>
      <w:pPr>
        <w:pStyle w:val="2"/>
        <w:spacing w:line="570" w:lineRule="atLeast"/>
      </w:pPr>
    </w:p>
    <w:p>
      <w:pPr>
        <w:widowControl w:val="0"/>
        <w:spacing w:after="120" w:line="570" w:lineRule="atLeast"/>
        <w:jc w:val="center"/>
        <w:rPr>
          <w:rFonts w:hint="default" w:ascii="Times New Roman" w:hAnsi="Times New Roman" w:eastAsia="方正小标宋_GBK" w:cs="Times New Roman"/>
          <w:color w:val="000000"/>
          <w:kern w:val="2"/>
          <w:sz w:val="28"/>
          <w:szCs w:val="22"/>
          <w:lang w:val="en-US" w:eastAsia="zh-CN" w:bidi="ar-SA"/>
        </w:rPr>
      </w:pPr>
    </w:p>
    <w:p>
      <w:pPr>
        <w:widowControl w:val="0"/>
        <w:spacing w:after="120" w:line="570" w:lineRule="atLeast"/>
        <w:jc w:val="center"/>
        <w:rPr>
          <w:rFonts w:hint="default" w:ascii="Times New Roman" w:hAnsi="Times New Roman" w:eastAsia="方正小标宋_GBK" w:cs="Times New Roman"/>
          <w:color w:val="000000"/>
          <w:kern w:val="2"/>
          <w:sz w:val="28"/>
          <w:szCs w:val="22"/>
          <w:lang w:val="en-US" w:eastAsia="zh-CN" w:bidi="ar-SA"/>
        </w:rPr>
      </w:pPr>
    </w:p>
    <w:p>
      <w:pPr>
        <w:widowControl w:val="0"/>
        <w:spacing w:after="120" w:line="570" w:lineRule="atLeast"/>
        <w:jc w:val="center"/>
        <w:rPr>
          <w:rFonts w:hint="default" w:ascii="Times New Roman" w:hAnsi="Times New Roman" w:eastAsia="方正小标宋_GBK" w:cs="Times New Roman"/>
          <w:color w:val="000000"/>
          <w:kern w:val="2"/>
          <w:sz w:val="28"/>
          <w:szCs w:val="22"/>
          <w:lang w:val="en-US" w:eastAsia="zh-CN" w:bidi="ar-SA"/>
        </w:rPr>
      </w:pPr>
    </w:p>
    <w:p>
      <w:pPr>
        <w:widowControl w:val="0"/>
        <w:spacing w:after="120" w:line="570" w:lineRule="atLeast"/>
        <w:jc w:val="center"/>
        <w:rPr>
          <w:rFonts w:hint="default" w:ascii="Times New Roman" w:hAnsi="Times New Roman" w:eastAsia="方正小标宋_GBK" w:cs="Times New Roman"/>
          <w:color w:val="000000"/>
          <w:kern w:val="2"/>
          <w:sz w:val="28"/>
          <w:szCs w:val="22"/>
          <w:lang w:val="en-US" w:eastAsia="zh-CN" w:bidi="ar-SA"/>
        </w:rPr>
      </w:pPr>
    </w:p>
    <w:p>
      <w:pPr>
        <w:widowControl w:val="0"/>
        <w:spacing w:after="120" w:line="570" w:lineRule="atLeast"/>
        <w:jc w:val="center"/>
        <w:rPr>
          <w:rFonts w:hint="default" w:ascii="Times New Roman" w:hAnsi="Times New Roman" w:eastAsia="方正小标宋_GBK" w:cs="Times New Roman"/>
          <w:color w:val="000000"/>
          <w:kern w:val="2"/>
          <w:sz w:val="28"/>
          <w:szCs w:val="22"/>
          <w:lang w:val="en-US" w:eastAsia="zh-CN" w:bidi="ar-SA"/>
        </w:rPr>
      </w:pPr>
      <w:r>
        <w:rPr>
          <w:rFonts w:hint="default" w:ascii="Times New Roman" w:hAnsi="Times New Roman" w:eastAsia="方正小标宋_GBK" w:cs="Times New Roman"/>
          <w:color w:val="000000"/>
          <w:kern w:val="2"/>
          <w:sz w:val="28"/>
          <w:szCs w:val="22"/>
          <w:lang w:val="en-US" w:eastAsia="zh-CN" w:bidi="ar-SA"/>
        </w:rPr>
        <w:t>无围标、串标行为承诺书</w:t>
      </w:r>
    </w:p>
    <w:p>
      <w:pPr>
        <w:widowControl/>
        <w:shd w:val="clear" w:color="auto" w:fill="FFFFFF"/>
        <w:wordWrap w:val="0"/>
        <w:spacing w:line="570" w:lineRule="atLeast"/>
        <w:ind w:firstLine="480" w:firstLineChars="200"/>
        <w:jc w:val="left"/>
        <w:rPr>
          <w:rFonts w:hint="default" w:ascii="Times New Roman" w:hAnsi="Times New Roman" w:eastAsia="方正仿宋_GBK" w:cs="Times New Roman"/>
          <w:color w:val="333333"/>
          <w:kern w:val="0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color w:val="333333"/>
          <w:kern w:val="0"/>
          <w:sz w:val="24"/>
          <w:szCs w:val="24"/>
        </w:rPr>
        <w:t>本公司郑重承诺：我公司自觉遵守《中华人民共和国政府采购法》和《中华人民共和国政府采购法实施条例》的有关规定，我公司在参加本次采购活动中，无以下围标、串标行为：</w:t>
      </w:r>
    </w:p>
    <w:p>
      <w:pPr>
        <w:widowControl/>
        <w:shd w:val="clear" w:color="auto" w:fill="FFFFFF"/>
        <w:wordWrap w:val="0"/>
        <w:spacing w:line="570" w:lineRule="atLeast"/>
        <w:ind w:firstLine="480" w:firstLineChars="200"/>
        <w:jc w:val="left"/>
        <w:rPr>
          <w:rFonts w:hint="default" w:ascii="Times New Roman" w:hAnsi="Times New Roman" w:eastAsia="方正仿宋_GBK" w:cs="Times New Roman"/>
          <w:color w:val="333333"/>
          <w:kern w:val="0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color w:val="333333"/>
          <w:kern w:val="0"/>
          <w:sz w:val="24"/>
          <w:szCs w:val="24"/>
        </w:rPr>
        <w:t>1.不同供应商的投标文件由同一单位或者个人编制；</w:t>
      </w:r>
    </w:p>
    <w:p>
      <w:pPr>
        <w:widowControl/>
        <w:shd w:val="clear" w:color="auto" w:fill="FFFFFF"/>
        <w:wordWrap w:val="0"/>
        <w:spacing w:line="570" w:lineRule="atLeast"/>
        <w:ind w:firstLine="480" w:firstLineChars="200"/>
        <w:jc w:val="left"/>
        <w:rPr>
          <w:rFonts w:hint="default" w:ascii="Times New Roman" w:hAnsi="Times New Roman" w:eastAsia="方正仿宋_GBK" w:cs="Times New Roman"/>
          <w:color w:val="333333"/>
          <w:kern w:val="0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color w:val="333333"/>
          <w:kern w:val="0"/>
          <w:sz w:val="24"/>
          <w:szCs w:val="24"/>
        </w:rPr>
        <w:t>2.不同供应商委托同一单位或者个人办理投标事宜；</w:t>
      </w:r>
    </w:p>
    <w:p>
      <w:pPr>
        <w:widowControl/>
        <w:shd w:val="clear" w:color="auto" w:fill="FFFFFF"/>
        <w:wordWrap w:val="0"/>
        <w:spacing w:line="570" w:lineRule="atLeast"/>
        <w:ind w:firstLine="480" w:firstLineChars="200"/>
        <w:jc w:val="left"/>
        <w:rPr>
          <w:rFonts w:hint="default" w:ascii="Times New Roman" w:hAnsi="Times New Roman" w:eastAsia="方正仿宋_GBK" w:cs="Times New Roman"/>
          <w:color w:val="333333"/>
          <w:kern w:val="0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color w:val="333333"/>
          <w:kern w:val="0"/>
          <w:sz w:val="24"/>
          <w:szCs w:val="24"/>
        </w:rPr>
        <w:t>3.不同供应商的投标文件载明的项目管理成员或者联系人员为同一人；</w:t>
      </w:r>
    </w:p>
    <w:p>
      <w:pPr>
        <w:widowControl/>
        <w:shd w:val="clear" w:color="auto" w:fill="FFFFFF"/>
        <w:wordWrap w:val="0"/>
        <w:spacing w:line="570" w:lineRule="atLeast"/>
        <w:ind w:firstLine="480" w:firstLineChars="200"/>
        <w:jc w:val="left"/>
        <w:rPr>
          <w:rFonts w:hint="default" w:ascii="Times New Roman" w:hAnsi="Times New Roman" w:eastAsia="方正仿宋_GBK" w:cs="Times New Roman"/>
          <w:color w:val="333333"/>
          <w:kern w:val="0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color w:val="333333"/>
          <w:kern w:val="0"/>
          <w:sz w:val="24"/>
          <w:szCs w:val="24"/>
        </w:rPr>
        <w:t>4.不同供应商的投标文件异常一致或者投标报价呈规律性差异；</w:t>
      </w:r>
    </w:p>
    <w:p>
      <w:pPr>
        <w:widowControl/>
        <w:shd w:val="clear" w:color="auto" w:fill="FFFFFF"/>
        <w:wordWrap w:val="0"/>
        <w:spacing w:line="570" w:lineRule="atLeast"/>
        <w:ind w:firstLine="480" w:firstLineChars="200"/>
        <w:jc w:val="left"/>
        <w:rPr>
          <w:rFonts w:hint="default" w:ascii="Times New Roman" w:hAnsi="Times New Roman" w:eastAsia="方正仿宋_GBK" w:cs="Times New Roman"/>
          <w:color w:val="333333"/>
          <w:kern w:val="0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color w:val="333333"/>
          <w:kern w:val="0"/>
          <w:sz w:val="24"/>
          <w:szCs w:val="24"/>
        </w:rPr>
        <w:t>5.不同供应商的投标文件相互混装；</w:t>
      </w:r>
    </w:p>
    <w:p>
      <w:pPr>
        <w:widowControl/>
        <w:shd w:val="clear" w:color="auto" w:fill="FFFFFF"/>
        <w:wordWrap w:val="0"/>
        <w:spacing w:line="570" w:lineRule="atLeast"/>
        <w:ind w:firstLine="480" w:firstLineChars="200"/>
        <w:jc w:val="left"/>
        <w:rPr>
          <w:rFonts w:hint="default" w:ascii="Times New Roman" w:hAnsi="Times New Roman" w:eastAsia="方正仿宋_GBK" w:cs="Times New Roman"/>
          <w:color w:val="333333"/>
          <w:kern w:val="0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color w:val="333333"/>
          <w:kern w:val="0"/>
          <w:sz w:val="24"/>
          <w:szCs w:val="24"/>
        </w:rPr>
        <w:t>6.不同供应商的投标保证金从同一单位或者个人的账户转出；</w:t>
      </w:r>
    </w:p>
    <w:p>
      <w:pPr>
        <w:widowControl/>
        <w:shd w:val="clear" w:color="auto" w:fill="FFFFFF"/>
        <w:wordWrap w:val="0"/>
        <w:spacing w:line="570" w:lineRule="atLeast"/>
        <w:ind w:firstLine="480" w:firstLineChars="200"/>
        <w:jc w:val="left"/>
        <w:rPr>
          <w:rFonts w:hint="default" w:ascii="Times New Roman" w:hAnsi="Times New Roman" w:eastAsia="方正仿宋_GBK" w:cs="Times New Roman"/>
          <w:color w:val="333333"/>
          <w:kern w:val="0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color w:val="333333"/>
          <w:kern w:val="0"/>
          <w:sz w:val="24"/>
          <w:szCs w:val="24"/>
        </w:rPr>
        <w:t>7.不同供应商的董事、监事、高管、单位负责人为同一人或者存在控股、管理关系的不同单位参加同一采购项目；</w:t>
      </w:r>
    </w:p>
    <w:p>
      <w:pPr>
        <w:widowControl/>
        <w:shd w:val="clear" w:color="auto" w:fill="FFFFFF"/>
        <w:wordWrap w:val="0"/>
        <w:spacing w:line="570" w:lineRule="atLeast"/>
        <w:ind w:firstLine="480" w:firstLineChars="200"/>
        <w:jc w:val="left"/>
        <w:rPr>
          <w:rFonts w:hint="default" w:ascii="Times New Roman" w:hAnsi="Times New Roman" w:eastAsia="方正仿宋_GBK" w:cs="Times New Roman"/>
          <w:color w:val="333333"/>
          <w:kern w:val="0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color w:val="333333"/>
          <w:kern w:val="0"/>
          <w:sz w:val="24"/>
          <w:szCs w:val="24"/>
        </w:rPr>
        <w:t>8.供应商之间事先约定由某一特定供应商中标、成交；</w:t>
      </w:r>
    </w:p>
    <w:p>
      <w:pPr>
        <w:widowControl/>
        <w:shd w:val="clear" w:color="auto" w:fill="FFFFFF"/>
        <w:wordWrap w:val="0"/>
        <w:spacing w:line="570" w:lineRule="atLeast"/>
        <w:ind w:firstLine="480" w:firstLineChars="200"/>
        <w:jc w:val="left"/>
        <w:rPr>
          <w:rFonts w:hint="default" w:ascii="Times New Roman" w:hAnsi="Times New Roman" w:eastAsia="方正仿宋_GBK" w:cs="Times New Roman"/>
          <w:color w:val="333333"/>
          <w:kern w:val="0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color w:val="333333"/>
          <w:kern w:val="0"/>
          <w:sz w:val="24"/>
          <w:szCs w:val="24"/>
        </w:rPr>
        <w:t>9.供应商之间商定部分供应商放弃参加采购活动或者放弃中标、成交；</w:t>
      </w:r>
    </w:p>
    <w:p>
      <w:pPr>
        <w:widowControl/>
        <w:shd w:val="clear" w:color="auto" w:fill="FFFFFF"/>
        <w:wordWrap w:val="0"/>
        <w:spacing w:line="570" w:lineRule="atLeast"/>
        <w:ind w:firstLine="480" w:firstLineChars="200"/>
        <w:jc w:val="left"/>
        <w:rPr>
          <w:rFonts w:hint="default" w:ascii="Times New Roman" w:hAnsi="Times New Roman" w:eastAsia="方正仿宋_GBK" w:cs="Times New Roman"/>
          <w:color w:val="333333"/>
          <w:kern w:val="0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color w:val="333333"/>
          <w:kern w:val="0"/>
          <w:sz w:val="24"/>
          <w:szCs w:val="24"/>
        </w:rPr>
        <w:t>10.法律法规界定的其他围标串标行为。</w:t>
      </w:r>
    </w:p>
    <w:p>
      <w:pPr>
        <w:widowControl/>
        <w:shd w:val="clear" w:color="auto" w:fill="FFFFFF"/>
        <w:wordWrap w:val="0"/>
        <w:spacing w:line="570" w:lineRule="atLeast"/>
        <w:ind w:firstLine="480" w:firstLineChars="200"/>
        <w:jc w:val="left"/>
        <w:rPr>
          <w:rFonts w:hint="default" w:ascii="Times New Roman" w:hAnsi="Times New Roman" w:eastAsia="方正仿宋_GBK" w:cs="Times New Roman"/>
          <w:color w:val="333333"/>
          <w:kern w:val="0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color w:val="333333"/>
          <w:kern w:val="0"/>
          <w:sz w:val="24"/>
          <w:szCs w:val="24"/>
        </w:rPr>
        <w:t>我公司承诺在本项目采购活动中，与采购人不存在关联关系，与其他投标单位不存在关联关系。如被查实在本项目采购活动中存在围标、串标的，本公司将承担法律责任，接受相应的法律法规处罚。</w:t>
      </w:r>
    </w:p>
    <w:p>
      <w:pPr>
        <w:widowControl/>
        <w:shd w:val="clear" w:color="auto" w:fill="FFFFFF"/>
        <w:wordWrap w:val="0"/>
        <w:spacing w:line="570" w:lineRule="atLeast"/>
        <w:ind w:firstLine="480" w:firstLineChars="200"/>
        <w:jc w:val="left"/>
        <w:rPr>
          <w:rFonts w:hint="default" w:ascii="Times New Roman" w:hAnsi="Times New Roman" w:eastAsia="方正仿宋_GBK" w:cs="Times New Roman"/>
          <w:color w:val="333333"/>
          <w:kern w:val="0"/>
          <w:sz w:val="24"/>
          <w:szCs w:val="24"/>
        </w:rPr>
      </w:pPr>
    </w:p>
    <w:p>
      <w:pPr>
        <w:widowControl/>
        <w:shd w:val="clear" w:color="auto" w:fill="FFFFFF"/>
        <w:wordWrap w:val="0"/>
        <w:spacing w:line="570" w:lineRule="atLeast"/>
        <w:ind w:firstLine="480" w:firstLineChars="200"/>
        <w:jc w:val="left"/>
        <w:rPr>
          <w:rFonts w:hint="default" w:ascii="Times New Roman" w:hAnsi="Times New Roman" w:eastAsia="方正仿宋_GBK" w:cs="Times New Roman"/>
          <w:color w:val="333333"/>
          <w:kern w:val="0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color w:val="333333"/>
          <w:kern w:val="0"/>
          <w:sz w:val="24"/>
          <w:szCs w:val="24"/>
        </w:rPr>
        <w:t>投标人法人代表或委托代理人（承诺人） ：</w:t>
      </w:r>
    </w:p>
    <w:p>
      <w:pPr>
        <w:widowControl/>
        <w:shd w:val="clear" w:color="auto" w:fill="FFFFFF"/>
        <w:wordWrap w:val="0"/>
        <w:spacing w:line="570" w:lineRule="atLeast"/>
        <w:ind w:firstLine="480" w:firstLineChars="200"/>
        <w:jc w:val="left"/>
        <w:rPr>
          <w:rFonts w:hint="default" w:ascii="Times New Roman" w:hAnsi="Times New Roman" w:eastAsia="方正仿宋_GBK" w:cs="Times New Roman"/>
          <w:color w:val="333333"/>
          <w:kern w:val="0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color w:val="333333"/>
          <w:kern w:val="0"/>
          <w:sz w:val="24"/>
          <w:szCs w:val="24"/>
        </w:rPr>
        <w:t xml:space="preserve">投标人：（公章）  </w:t>
      </w:r>
    </w:p>
    <w:p>
      <w:pPr>
        <w:widowControl/>
        <w:shd w:val="clear" w:color="auto" w:fill="FFFFFF"/>
        <w:wordWrap w:val="0"/>
        <w:spacing w:line="570" w:lineRule="atLeast"/>
        <w:ind w:firstLine="480" w:firstLineChars="200"/>
        <w:jc w:val="left"/>
        <w:rPr>
          <w:rFonts w:ascii="Times New Roman" w:hAnsi="Times New Roman" w:cs="Times New Roman"/>
        </w:rPr>
      </w:pPr>
      <w:r>
        <w:rPr>
          <w:rFonts w:hint="default" w:ascii="Times New Roman" w:hAnsi="Times New Roman" w:eastAsia="方正仿宋_GBK" w:cs="Times New Roman"/>
          <w:color w:val="333333"/>
          <w:kern w:val="0"/>
          <w:sz w:val="24"/>
          <w:szCs w:val="24"/>
        </w:rPr>
        <w:t>日期：   年    月    日</w:t>
      </w:r>
    </w:p>
    <w:p>
      <w:bookmarkStart w:id="4" w:name="_GoBack"/>
      <w:bookmarkEnd w:id="4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0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AD7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3">
    <w:name w:val="Body Text Indent"/>
    <w:basedOn w:val="1"/>
    <w:qFormat/>
    <w:uiPriority w:val="99"/>
    <w:pPr>
      <w:spacing w:after="120"/>
      <w:ind w:left="420" w:leftChars="200"/>
    </w:pPr>
  </w:style>
  <w:style w:type="table" w:styleId="5">
    <w:name w:val="Table Grid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2025-05-07T01:27:03Z</dcterms:created>
  <dc:creator>OS</dc:creator>
  <cp:lastModifiedBy>們泊冬吴@^_^</cp:lastModifiedBy>
  <dcterms:modified xsi:type="dcterms:W3CDTF">2025-05-07T01:28:33Z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