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/>
        </w:rPr>
        <w:t>报价表</w:t>
      </w:r>
    </w:p>
    <w:tbl>
      <w:tblPr>
        <w:tblStyle w:val="5"/>
        <w:tblW w:w="8790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1042"/>
        <w:gridCol w:w="1252"/>
        <w:gridCol w:w="159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品牌</w:t>
            </w:r>
            <w:r>
              <w:rPr>
                <w:rFonts w:hint="eastAsia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10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2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网采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流水号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医保代码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单价合计</w:t>
            </w:r>
          </w:p>
        </w:tc>
        <w:tc>
          <w:tcPr>
            <w:tcW w:w="3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</w:rPr>
      </w:pPr>
    </w:p>
    <w:p>
      <w:pPr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</w:rPr>
      </w:pPr>
    </w:p>
    <w:p>
      <w:pPr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2"/>
          <w:szCs w:val="22"/>
        </w:rPr>
      </w:pPr>
      <w:bookmarkStart w:id="0" w:name="_Toc95295163"/>
      <w:bookmarkStart w:id="1" w:name="_Toc237343703"/>
      <w:bookmarkStart w:id="2" w:name="_Toc17476723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  <w:color w:val="auto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  <w:r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lang w:val="en-US" w:eastAsia="zh-CN" w:bidi="ar-SA"/>
        </w:rPr>
        <w:t xml:space="preserve"> </w:t>
      </w: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</w:rPr>
        <w:t>日期：   年    月    日</w:t>
      </w: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2B48B6"/>
    <w:rsid w:val="40E0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2025-04-21T00:35:00Z</dcterms:created>
  <dc:creator>OS</dc:creator>
  <cp:lastModifiedBy>們泊冬吴@^_^</cp:lastModifiedBy>
  <dcterms:modified xsi:type="dcterms:W3CDTF">2025-04-21T00:51:20Z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