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highlight w:val="none"/>
          <w:lang w:val="en-US" w:eastAsia="zh-CN"/>
        </w:rPr>
      </w:pPr>
      <w:r>
        <w:rPr>
          <w:rFonts w:hint="default" w:ascii="Times New Roman" w:hAnsi="Times New Roman" w:eastAsia="方正小标宋_GBK" w:cs="Times New Roman"/>
          <w:color w:val="333333"/>
          <w:kern w:val="0"/>
          <w:sz w:val="32"/>
          <w:szCs w:val="32"/>
          <w:highlight w:val="none"/>
          <w:lang w:val="en-US" w:eastAsia="zh-CN"/>
        </w:rPr>
        <w:t>附件：</w:t>
      </w:r>
    </w:p>
    <w:p>
      <w:pPr>
        <w:pStyle w:val="2"/>
        <w:spacing w:after="0" w:line="570" w:lineRule="atLeast"/>
        <w:rPr>
          <w:rFonts w:hint="default" w:ascii="Times New Roman" w:hAnsi="Times New Roman" w:eastAsia="方正黑体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一</w:t>
      </w:r>
      <w:r>
        <w:rPr>
          <w:rFonts w:hint="default" w:ascii="Times New Roman" w:hAnsi="Times New Roman" w:eastAsia="方正黑体_GBK" w:cs="Times New Roman"/>
          <w:kern w:val="2"/>
          <w:sz w:val="28"/>
          <w:szCs w:val="28"/>
          <w:highlight w:val="none"/>
          <w:lang w:val="en-US" w:eastAsia="zh-CN" w:bidi="ar-SA"/>
          <w14:ligatures w14:val="standardContextual"/>
        </w:rPr>
        <w:t>.项目名称：</w:t>
      </w:r>
      <w:r>
        <w:rPr>
          <w:rFonts w:hint="default" w:ascii="Times New Roman" w:hAnsi="Times New Roman" w:eastAsia="方正仿宋_GBK" w:cs="Times New Roman"/>
          <w:kern w:val="2"/>
          <w:sz w:val="28"/>
          <w:szCs w:val="28"/>
          <w:highlight w:val="none"/>
          <w:lang w:val="en-US" w:eastAsia="zh-CN" w:bidi="ar-SA"/>
          <w14:ligatures w14:val="standardContextual"/>
        </w:rPr>
        <w:t>一号楼七楼改造项目监理单位</w:t>
      </w:r>
      <w:r>
        <w:rPr>
          <w:rFonts w:hint="eastAsia" w:eastAsia="方正仿宋_GBK" w:cs="Times New Roman"/>
          <w:kern w:val="2"/>
          <w:sz w:val="28"/>
          <w:szCs w:val="28"/>
          <w:highlight w:val="none"/>
          <w:lang w:val="en-US" w:eastAsia="zh-CN" w:bidi="ar-SA"/>
          <w14:ligatures w14:val="standardContextual"/>
        </w:rPr>
        <w:t>采购项目</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二</w:t>
      </w:r>
      <w:r>
        <w:rPr>
          <w:rFonts w:hint="default" w:ascii="Times New Roman" w:hAnsi="Times New Roman" w:eastAsia="方正黑体_GBK" w:cs="Times New Roman"/>
          <w:kern w:val="2"/>
          <w:sz w:val="28"/>
          <w:szCs w:val="28"/>
          <w:highlight w:val="none"/>
          <w:lang w:val="en-US" w:eastAsia="zh-CN" w:bidi="ar-SA"/>
          <w14:ligatures w14:val="standardContextual"/>
        </w:rPr>
        <w:t>.最高限价：</w:t>
      </w:r>
      <w:r>
        <w:rPr>
          <w:rFonts w:hint="eastAsia" w:eastAsia="方正仿宋_GBK" w:cs="Times New Roman"/>
          <w:kern w:val="2"/>
          <w:sz w:val="28"/>
          <w:szCs w:val="28"/>
          <w:highlight w:val="none"/>
          <w:lang w:val="en-US" w:eastAsia="zh-CN" w:bidi="ar-SA"/>
          <w14:ligatures w14:val="standardContextual"/>
        </w:rPr>
        <w:t>2.3</w:t>
      </w:r>
      <w:r>
        <w:rPr>
          <w:rFonts w:hint="default" w:ascii="Times New Roman" w:hAnsi="Times New Roman" w:eastAsia="方正仿宋_GBK" w:cs="Times New Roman"/>
          <w:kern w:val="2"/>
          <w:sz w:val="28"/>
          <w:szCs w:val="28"/>
          <w:highlight w:val="none"/>
          <w:lang w:val="en-US" w:eastAsia="zh-CN" w:bidi="ar-SA"/>
          <w14:ligatures w14:val="standardContextual"/>
        </w:rPr>
        <w:t>万元</w:t>
      </w:r>
      <w:r>
        <w:rPr>
          <w:rFonts w:hint="eastAsia" w:eastAsia="方正仿宋_GBK" w:cs="Times New Roman"/>
          <w:kern w:val="2"/>
          <w:sz w:val="28"/>
          <w:szCs w:val="28"/>
          <w:highlight w:val="none"/>
          <w:lang w:val="en-US" w:eastAsia="zh-CN" w:bidi="ar-SA"/>
          <w14:ligatures w14:val="standardContextual"/>
        </w:rPr>
        <w:t>，超过限价的报价其响应文件作无效处理</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sz w:val="32"/>
          <w:szCs w:val="32"/>
          <w:highlight w:val="none"/>
        </w:rPr>
        <w:t>★</w:t>
      </w:r>
      <w:r>
        <w:rPr>
          <w:rFonts w:hint="eastAsia" w:eastAsia="方正黑体_GBK" w:cs="Times New Roman"/>
          <w:kern w:val="2"/>
          <w:sz w:val="28"/>
          <w:szCs w:val="28"/>
          <w:highlight w:val="none"/>
          <w:lang w:val="en-US" w:eastAsia="zh-CN" w:bidi="ar-SA"/>
          <w14:ligatures w14:val="standardContextual"/>
        </w:rPr>
        <w:t>三</w:t>
      </w:r>
      <w:r>
        <w:rPr>
          <w:rFonts w:hint="default" w:ascii="Times New Roman" w:hAnsi="Times New Roman" w:eastAsia="方正黑体_GBK" w:cs="Times New Roman"/>
          <w:kern w:val="2"/>
          <w:sz w:val="28"/>
          <w:szCs w:val="28"/>
          <w:highlight w:val="none"/>
          <w:lang w:val="en-US" w:eastAsia="zh-CN" w:bidi="ar-SA"/>
          <w14:ligatures w14:val="standardContextual"/>
        </w:rPr>
        <w:t>.相关要求：</w:t>
      </w:r>
    </w:p>
    <w:p>
      <w:pPr>
        <w:widowControl/>
        <w:numPr>
          <w:ilvl w:val="0"/>
          <w:numId w:val="0"/>
        </w:numPr>
        <w:adjustRightInd w:val="0"/>
        <w:snapToGrid w:val="0"/>
        <w:spacing w:after="0" w:line="360" w:lineRule="auto"/>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（一）</w:t>
      </w:r>
      <w:r>
        <w:rPr>
          <w:rFonts w:hint="default" w:ascii="Times New Roman" w:hAnsi="Times New Roman" w:eastAsia="方正仿宋_GBK" w:cs="Times New Roman"/>
          <w:kern w:val="2"/>
          <w:sz w:val="28"/>
          <w:szCs w:val="28"/>
          <w:highlight w:val="none"/>
          <w:lang w:val="en-US" w:eastAsia="zh-CN" w:bidi="ar-SA"/>
          <w14:ligatures w14:val="standardContextual"/>
        </w:rPr>
        <w:t>商务服务要求</w:t>
      </w:r>
      <w:r>
        <w:rPr>
          <w:rFonts w:hint="eastAsia" w:ascii="Times New Roman" w:hAnsi="Times New Roman" w:eastAsia="方正仿宋_GBK" w:cs="Times New Roman"/>
          <w:kern w:val="2"/>
          <w:sz w:val="28"/>
          <w:szCs w:val="28"/>
          <w:highlight w:val="none"/>
          <w:lang w:val="en-US" w:eastAsia="zh-CN" w:bidi="ar-SA"/>
          <w14:ligatures w14:val="standardContextual"/>
        </w:rPr>
        <w:t>：</w:t>
      </w:r>
    </w:p>
    <w:tbl>
      <w:tblPr>
        <w:tblStyle w:val="4"/>
        <w:tblW w:w="855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38"/>
        <w:gridCol w:w="1744"/>
        <w:gridCol w:w="62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38" w:type="dxa"/>
            <w:vAlign w:val="center"/>
          </w:tcPr>
          <w:p>
            <w:pPr>
              <w:pStyle w:val="7"/>
              <w:spacing w:line="300" w:lineRule="auto"/>
              <w:jc w:val="center"/>
              <w:rPr>
                <w:rFonts w:ascii="Times New Roman" w:hAnsi="Times New Roman" w:eastAsia="仿宋" w:cs="Times New Roman"/>
                <w:b/>
                <w:sz w:val="22"/>
                <w:szCs w:val="22"/>
                <w:highlight w:val="none"/>
                <w:lang w:val="zh-CN"/>
              </w:rPr>
            </w:pPr>
            <w:r>
              <w:rPr>
                <w:rFonts w:ascii="Times New Roman" w:hAnsi="Times New Roman" w:eastAsia="仿宋" w:cs="Times New Roman"/>
                <w:b/>
                <w:sz w:val="22"/>
                <w:szCs w:val="22"/>
                <w:highlight w:val="none"/>
                <w:lang w:val="zh-CN"/>
              </w:rPr>
              <w:t>序号</w:t>
            </w:r>
          </w:p>
        </w:tc>
        <w:tc>
          <w:tcPr>
            <w:tcW w:w="1744" w:type="dxa"/>
            <w:vAlign w:val="center"/>
          </w:tcPr>
          <w:p>
            <w:pPr>
              <w:pStyle w:val="7"/>
              <w:spacing w:line="300" w:lineRule="auto"/>
              <w:jc w:val="center"/>
              <w:rPr>
                <w:rFonts w:ascii="Times New Roman" w:hAnsi="Times New Roman" w:eastAsia="仿宋" w:cs="Times New Roman"/>
                <w:b/>
                <w:sz w:val="22"/>
                <w:szCs w:val="22"/>
                <w:highlight w:val="none"/>
                <w:lang w:val="zh-CN"/>
              </w:rPr>
            </w:pPr>
            <w:r>
              <w:rPr>
                <w:rFonts w:ascii="Times New Roman" w:hAnsi="Times New Roman" w:eastAsia="仿宋" w:cs="Times New Roman"/>
                <w:b/>
                <w:sz w:val="22"/>
                <w:szCs w:val="22"/>
                <w:highlight w:val="none"/>
                <w:lang w:val="zh-CN"/>
              </w:rPr>
              <w:t>内容</w:t>
            </w:r>
          </w:p>
        </w:tc>
        <w:tc>
          <w:tcPr>
            <w:tcW w:w="6274" w:type="dxa"/>
            <w:vAlign w:val="center"/>
          </w:tcPr>
          <w:p>
            <w:pPr>
              <w:pStyle w:val="7"/>
              <w:spacing w:line="300" w:lineRule="auto"/>
              <w:ind w:left="210" w:leftChars="100"/>
              <w:jc w:val="center"/>
              <w:rPr>
                <w:rFonts w:ascii="Times New Roman" w:hAnsi="Times New Roman" w:eastAsia="仿宋" w:cs="Times New Roman"/>
                <w:b/>
                <w:sz w:val="22"/>
                <w:szCs w:val="22"/>
                <w:highlight w:val="none"/>
                <w:lang w:val="zh-CN"/>
              </w:rPr>
            </w:pPr>
            <w:r>
              <w:rPr>
                <w:rFonts w:ascii="Times New Roman" w:hAnsi="Times New Roman" w:eastAsia="仿宋" w:cs="Times New Roman"/>
                <w:b/>
                <w:sz w:val="22"/>
                <w:szCs w:val="22"/>
                <w:highlight w:val="none"/>
                <w:lang w:val="zh-CN"/>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59" w:hRule="atLeast"/>
          <w:jc w:val="center"/>
        </w:trPr>
        <w:tc>
          <w:tcPr>
            <w:tcW w:w="538" w:type="dxa"/>
            <w:vAlign w:val="center"/>
          </w:tcPr>
          <w:p>
            <w:pPr>
              <w:pStyle w:val="7"/>
              <w:spacing w:line="300" w:lineRule="auto"/>
              <w:jc w:val="center"/>
              <w:rPr>
                <w:rFonts w:ascii="Times New Roman" w:hAnsi="Times New Roman" w:eastAsia="仿宋" w:cs="Times New Roman"/>
                <w:b w:val="0"/>
                <w:bCs w:val="0"/>
                <w:sz w:val="22"/>
                <w:szCs w:val="22"/>
                <w:highlight w:val="none"/>
                <w:lang w:val="zh-CN"/>
              </w:rPr>
            </w:pPr>
            <w:r>
              <w:rPr>
                <w:rFonts w:ascii="Times New Roman" w:hAnsi="Times New Roman" w:eastAsia="仿宋" w:cs="Times New Roman"/>
                <w:b w:val="0"/>
                <w:bCs w:val="0"/>
                <w:sz w:val="22"/>
                <w:szCs w:val="22"/>
                <w:highlight w:val="none"/>
                <w:lang w:val="zh-CN"/>
              </w:rPr>
              <w:t>1</w:t>
            </w:r>
          </w:p>
        </w:tc>
        <w:tc>
          <w:tcPr>
            <w:tcW w:w="1744" w:type="dxa"/>
            <w:vAlign w:val="center"/>
          </w:tcPr>
          <w:p>
            <w:pPr>
              <w:pStyle w:val="7"/>
              <w:spacing w:line="300" w:lineRule="auto"/>
              <w:jc w:val="center"/>
              <w:rPr>
                <w:rFonts w:hint="eastAsia" w:ascii="Times New Roman" w:hAnsi="Times New Roman" w:eastAsia="仿宋" w:cs="Times New Roman"/>
                <w:b w:val="0"/>
                <w:bCs w:val="0"/>
                <w:sz w:val="22"/>
                <w:szCs w:val="22"/>
                <w:highlight w:val="none"/>
                <w:lang w:val="en-US" w:eastAsia="zh-CN"/>
              </w:rPr>
            </w:pPr>
            <w:r>
              <w:rPr>
                <w:rFonts w:hint="eastAsia" w:ascii="Times New Roman" w:hAnsi="Times New Roman" w:eastAsia="仿宋" w:cs="Times New Roman"/>
                <w:b w:val="0"/>
                <w:bCs w:val="0"/>
                <w:sz w:val="22"/>
                <w:szCs w:val="22"/>
                <w:highlight w:val="none"/>
                <w:lang w:val="en-US" w:eastAsia="zh-CN"/>
              </w:rPr>
              <w:t>服务期</w:t>
            </w:r>
          </w:p>
        </w:tc>
        <w:tc>
          <w:tcPr>
            <w:tcW w:w="6274" w:type="dxa"/>
            <w:vAlign w:val="center"/>
          </w:tcPr>
          <w:p>
            <w:pPr>
              <w:pStyle w:val="7"/>
              <w:spacing w:line="300" w:lineRule="auto"/>
              <w:ind w:left="210" w:leftChars="100"/>
              <w:jc w:val="both"/>
              <w:rPr>
                <w:rFonts w:ascii="Times New Roman" w:hAnsi="Times New Roman" w:eastAsia="仿宋" w:cs="Times New Roman"/>
                <w:sz w:val="22"/>
                <w:szCs w:val="22"/>
                <w:highlight w:val="none"/>
                <w:lang w:val="zh-CN"/>
              </w:rPr>
            </w:pPr>
            <w:r>
              <w:rPr>
                <w:rFonts w:ascii="Times New Roman" w:hAnsi="Times New Roman" w:eastAsia="仿宋" w:cs="Times New Roman"/>
                <w:sz w:val="22"/>
                <w:szCs w:val="22"/>
                <w:highlight w:val="none"/>
                <w:lang w:val="zh-CN"/>
              </w:rPr>
              <w:t>采购合同签订</w:t>
            </w:r>
            <w:r>
              <w:rPr>
                <w:rFonts w:hint="eastAsia" w:ascii="Times New Roman" w:hAnsi="Times New Roman" w:eastAsia="仿宋" w:cs="Times New Roman"/>
                <w:sz w:val="22"/>
                <w:szCs w:val="22"/>
                <w:highlight w:val="none"/>
                <w:lang w:val="en-US" w:eastAsia="zh-CN"/>
              </w:rPr>
              <w:t>生效</w:t>
            </w:r>
            <w:r>
              <w:rPr>
                <w:rFonts w:hint="eastAsia" w:ascii="Times New Roman" w:hAnsi="Times New Roman" w:eastAsia="仿宋" w:cs="Times New Roman"/>
                <w:sz w:val="22"/>
                <w:szCs w:val="22"/>
                <w:highlight w:val="none"/>
                <w:lang w:val="zh-CN"/>
              </w:rPr>
              <w:t>之日起</w:t>
            </w:r>
            <w:r>
              <w:rPr>
                <w:rFonts w:hint="eastAsia" w:ascii="Times New Roman" w:hAnsi="Times New Roman" w:eastAsia="仿宋" w:cs="Times New Roman"/>
                <w:sz w:val="22"/>
                <w:szCs w:val="22"/>
                <w:highlight w:val="none"/>
                <w:lang w:val="en-US" w:eastAsia="zh-CN"/>
              </w:rPr>
              <w:t>1</w:t>
            </w:r>
            <w:r>
              <w:rPr>
                <w:rFonts w:hint="eastAsia" w:ascii="Times New Roman" w:hAnsi="Times New Roman" w:eastAsia="仿宋" w:cs="Times New Roman"/>
                <w:sz w:val="22"/>
                <w:szCs w:val="22"/>
                <w:highlight w:val="none"/>
                <w:lang w:val="zh-CN"/>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75" w:hRule="atLeast"/>
          <w:jc w:val="center"/>
        </w:trPr>
        <w:tc>
          <w:tcPr>
            <w:tcW w:w="538" w:type="dxa"/>
            <w:vAlign w:val="center"/>
          </w:tcPr>
          <w:p>
            <w:pPr>
              <w:pStyle w:val="7"/>
              <w:spacing w:line="300" w:lineRule="auto"/>
              <w:jc w:val="center"/>
              <w:rPr>
                <w:rFonts w:ascii="Times New Roman" w:hAnsi="Times New Roman" w:eastAsia="仿宋" w:cs="Times New Roman"/>
                <w:b w:val="0"/>
                <w:bCs w:val="0"/>
                <w:sz w:val="22"/>
                <w:szCs w:val="22"/>
                <w:highlight w:val="none"/>
                <w:lang w:val="zh-CN"/>
              </w:rPr>
            </w:pPr>
            <w:r>
              <w:rPr>
                <w:rFonts w:ascii="Times New Roman" w:hAnsi="Times New Roman" w:eastAsia="仿宋" w:cs="Times New Roman"/>
                <w:b w:val="0"/>
                <w:bCs w:val="0"/>
                <w:sz w:val="22"/>
                <w:szCs w:val="22"/>
                <w:highlight w:val="none"/>
                <w:lang w:val="zh-CN"/>
              </w:rPr>
              <w:t>2</w:t>
            </w:r>
          </w:p>
        </w:tc>
        <w:tc>
          <w:tcPr>
            <w:tcW w:w="1744" w:type="dxa"/>
            <w:vAlign w:val="center"/>
          </w:tcPr>
          <w:p>
            <w:pPr>
              <w:pStyle w:val="7"/>
              <w:spacing w:line="300" w:lineRule="auto"/>
              <w:jc w:val="center"/>
              <w:rPr>
                <w:rFonts w:ascii="Times New Roman" w:hAnsi="Times New Roman" w:eastAsia="仿宋" w:cs="Times New Roman"/>
                <w:b w:val="0"/>
                <w:bCs w:val="0"/>
                <w:sz w:val="22"/>
                <w:szCs w:val="22"/>
                <w:highlight w:val="none"/>
                <w:lang w:val="zh-CN"/>
              </w:rPr>
            </w:pPr>
            <w:r>
              <w:rPr>
                <w:rFonts w:hint="eastAsia" w:ascii="Times New Roman" w:hAnsi="Times New Roman" w:eastAsia="仿宋" w:cs="Times New Roman"/>
                <w:b w:val="0"/>
                <w:bCs w:val="0"/>
                <w:sz w:val="22"/>
                <w:szCs w:val="22"/>
                <w:highlight w:val="none"/>
                <w:lang w:val="zh-CN"/>
              </w:rPr>
              <w:t>服务</w:t>
            </w:r>
            <w:r>
              <w:rPr>
                <w:rFonts w:ascii="Times New Roman" w:hAnsi="Times New Roman" w:eastAsia="仿宋" w:cs="Times New Roman"/>
                <w:b w:val="0"/>
                <w:bCs w:val="0"/>
                <w:sz w:val="22"/>
                <w:szCs w:val="22"/>
                <w:highlight w:val="none"/>
                <w:lang w:val="zh-CN"/>
              </w:rPr>
              <w:t>地点</w:t>
            </w:r>
          </w:p>
        </w:tc>
        <w:tc>
          <w:tcPr>
            <w:tcW w:w="6274" w:type="dxa"/>
            <w:vAlign w:val="center"/>
          </w:tcPr>
          <w:p>
            <w:pPr>
              <w:pStyle w:val="7"/>
              <w:spacing w:line="300" w:lineRule="auto"/>
              <w:ind w:left="210" w:leftChars="100"/>
              <w:jc w:val="both"/>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885" w:hRule="atLeast"/>
          <w:jc w:val="center"/>
        </w:trPr>
        <w:tc>
          <w:tcPr>
            <w:tcW w:w="538" w:type="dxa"/>
            <w:vAlign w:val="center"/>
          </w:tcPr>
          <w:p>
            <w:pPr>
              <w:pStyle w:val="7"/>
              <w:spacing w:line="300" w:lineRule="auto"/>
              <w:jc w:val="center"/>
              <w:rPr>
                <w:rFonts w:hint="default" w:ascii="Times New Roman" w:hAnsi="Times New Roman" w:eastAsia="仿宋" w:cs="Times New Roman"/>
                <w:b w:val="0"/>
                <w:bCs w:val="0"/>
                <w:sz w:val="22"/>
                <w:szCs w:val="22"/>
                <w:highlight w:val="none"/>
                <w:lang w:val="en-US" w:eastAsia="zh-CN"/>
              </w:rPr>
            </w:pPr>
            <w:r>
              <w:rPr>
                <w:rFonts w:hint="eastAsia" w:ascii="Times New Roman" w:hAnsi="Times New Roman" w:eastAsia="仿宋" w:cs="Times New Roman"/>
                <w:b w:val="0"/>
                <w:bCs w:val="0"/>
                <w:sz w:val="22"/>
                <w:szCs w:val="22"/>
                <w:highlight w:val="none"/>
                <w:lang w:val="en-US" w:eastAsia="zh-CN"/>
              </w:rPr>
              <w:t>3</w:t>
            </w:r>
          </w:p>
        </w:tc>
        <w:tc>
          <w:tcPr>
            <w:tcW w:w="1744" w:type="dxa"/>
            <w:vAlign w:val="center"/>
          </w:tcPr>
          <w:p>
            <w:pPr>
              <w:pStyle w:val="7"/>
              <w:spacing w:line="300" w:lineRule="auto"/>
              <w:jc w:val="center"/>
              <w:rPr>
                <w:rFonts w:ascii="Times New Roman" w:hAnsi="Times New Roman" w:eastAsia="仿宋" w:cs="Times New Roman"/>
                <w:b w:val="0"/>
                <w:bCs w:val="0"/>
                <w:sz w:val="22"/>
                <w:szCs w:val="22"/>
                <w:highlight w:val="none"/>
                <w:lang w:val="zh-CN"/>
              </w:rPr>
            </w:pPr>
            <w:r>
              <w:rPr>
                <w:rFonts w:hint="eastAsia" w:ascii="Times New Roman" w:hAnsi="Times New Roman" w:eastAsia="仿宋" w:cs="Times New Roman"/>
                <w:b w:val="0"/>
                <w:bCs w:val="0"/>
                <w:sz w:val="22"/>
                <w:szCs w:val="22"/>
                <w:highlight w:val="none"/>
                <w:lang w:val="zh-CN"/>
              </w:rPr>
              <w:t>报价</w:t>
            </w:r>
          </w:p>
        </w:tc>
        <w:tc>
          <w:tcPr>
            <w:tcW w:w="6274" w:type="dxa"/>
            <w:vAlign w:val="center"/>
          </w:tcPr>
          <w:p>
            <w:pPr>
              <w:pStyle w:val="7"/>
              <w:spacing w:line="300" w:lineRule="auto"/>
              <w:ind w:left="210" w:leftChars="100"/>
              <w:jc w:val="both"/>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报价应是完成本项目所有采购内容和</w:t>
            </w:r>
            <w:r>
              <w:rPr>
                <w:rFonts w:hint="eastAsia" w:ascii="Times New Roman" w:hAnsi="Times New Roman" w:eastAsia="仿宋" w:cs="Times New Roman"/>
                <w:sz w:val="22"/>
                <w:szCs w:val="22"/>
                <w:highlight w:val="none"/>
                <w:lang w:val="en-US" w:eastAsia="zh-CN"/>
              </w:rPr>
              <w:t>采购</w:t>
            </w:r>
            <w:r>
              <w:rPr>
                <w:rFonts w:hint="eastAsia" w:ascii="Times New Roman" w:hAnsi="Times New Roman" w:eastAsia="仿宋" w:cs="Times New Roman"/>
                <w:sz w:val="22"/>
                <w:szCs w:val="22"/>
                <w:highlight w:val="none"/>
                <w:lang w:val="zh-CN"/>
              </w:rPr>
              <w:t>文件规定的其它全部费用，最终用户验收合格后的总价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488" w:hRule="atLeast"/>
          <w:jc w:val="center"/>
        </w:trPr>
        <w:tc>
          <w:tcPr>
            <w:tcW w:w="538" w:type="dxa"/>
            <w:vAlign w:val="center"/>
          </w:tcPr>
          <w:p>
            <w:pPr>
              <w:pStyle w:val="7"/>
              <w:spacing w:line="300" w:lineRule="auto"/>
              <w:jc w:val="center"/>
              <w:rPr>
                <w:rFonts w:hint="default" w:ascii="Times New Roman" w:hAnsi="Times New Roman" w:eastAsia="仿宋" w:cs="Times New Roman"/>
                <w:b w:val="0"/>
                <w:bCs w:val="0"/>
                <w:sz w:val="22"/>
                <w:szCs w:val="22"/>
                <w:highlight w:val="none"/>
                <w:lang w:val="en-US" w:eastAsia="zh-CN"/>
              </w:rPr>
            </w:pPr>
            <w:r>
              <w:rPr>
                <w:rFonts w:hint="eastAsia" w:ascii="Times New Roman" w:hAnsi="Times New Roman" w:eastAsia="仿宋" w:cs="Times New Roman"/>
                <w:b w:val="0"/>
                <w:bCs w:val="0"/>
                <w:sz w:val="22"/>
                <w:szCs w:val="22"/>
                <w:highlight w:val="none"/>
                <w:lang w:val="en-US" w:eastAsia="zh-CN"/>
              </w:rPr>
              <w:t>4</w:t>
            </w:r>
          </w:p>
        </w:tc>
        <w:tc>
          <w:tcPr>
            <w:tcW w:w="1744" w:type="dxa"/>
            <w:vAlign w:val="center"/>
          </w:tcPr>
          <w:p>
            <w:pPr>
              <w:pStyle w:val="7"/>
              <w:spacing w:line="300" w:lineRule="auto"/>
              <w:jc w:val="center"/>
              <w:rPr>
                <w:rFonts w:ascii="Times New Roman" w:hAnsi="Times New Roman" w:eastAsia="仿宋" w:cs="Times New Roman"/>
                <w:b w:val="0"/>
                <w:bCs w:val="0"/>
                <w:sz w:val="22"/>
                <w:szCs w:val="22"/>
                <w:highlight w:val="none"/>
                <w:lang w:val="zh-CN"/>
              </w:rPr>
            </w:pPr>
            <w:r>
              <w:rPr>
                <w:rFonts w:ascii="Times New Roman" w:hAnsi="Times New Roman" w:eastAsia="仿宋" w:cs="Times New Roman"/>
                <w:b w:val="0"/>
                <w:bCs w:val="0"/>
                <w:sz w:val="22"/>
                <w:szCs w:val="22"/>
                <w:highlight w:val="none"/>
                <w:lang w:val="zh-CN"/>
              </w:rPr>
              <w:t>合同价款支付</w:t>
            </w:r>
          </w:p>
        </w:tc>
        <w:tc>
          <w:tcPr>
            <w:tcW w:w="6274" w:type="dxa"/>
            <w:vAlign w:val="center"/>
          </w:tcPr>
          <w:p>
            <w:pPr>
              <w:pStyle w:val="7"/>
              <w:spacing w:line="300" w:lineRule="auto"/>
              <w:jc w:val="both"/>
              <w:rPr>
                <w:rFonts w:hint="default"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项目完成并经采购人验收合格后，</w:t>
            </w:r>
            <w:r>
              <w:rPr>
                <w:rFonts w:hint="eastAsia" w:ascii="Times New Roman" w:hAnsi="Times New Roman" w:eastAsia="仿宋" w:cs="Times New Roman"/>
                <w:sz w:val="22"/>
                <w:szCs w:val="22"/>
                <w:highlight w:val="none"/>
                <w:lang w:val="zh-CN"/>
              </w:rPr>
              <w:t>支付合同总价款的</w:t>
            </w:r>
            <w:r>
              <w:rPr>
                <w:rFonts w:hint="eastAsia" w:ascii="Times New Roman" w:hAnsi="Times New Roman" w:eastAsia="仿宋" w:cs="Times New Roman"/>
                <w:sz w:val="22"/>
                <w:szCs w:val="22"/>
                <w:highlight w:val="none"/>
                <w:lang w:val="en-US" w:eastAsia="zh-CN"/>
              </w:rPr>
              <w:t>100</w:t>
            </w:r>
            <w:r>
              <w:rPr>
                <w:rFonts w:hint="eastAsia" w:ascii="Times New Roman" w:hAnsi="Times New Roman" w:eastAsia="仿宋" w:cs="Times New Roman"/>
                <w:sz w:val="22"/>
                <w:szCs w:val="22"/>
                <w:highlight w:val="none"/>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538" w:type="dxa"/>
            <w:vAlign w:val="center"/>
          </w:tcPr>
          <w:p>
            <w:pPr>
              <w:pStyle w:val="7"/>
              <w:spacing w:line="300" w:lineRule="auto"/>
              <w:jc w:val="center"/>
              <w:rPr>
                <w:rFonts w:hint="default" w:ascii="Times New Roman" w:hAnsi="Times New Roman" w:eastAsia="仿宋" w:cs="Times New Roman"/>
                <w:b w:val="0"/>
                <w:bCs w:val="0"/>
                <w:sz w:val="22"/>
                <w:szCs w:val="22"/>
                <w:highlight w:val="none"/>
                <w:lang w:val="en-US" w:eastAsia="zh-CN"/>
              </w:rPr>
            </w:pPr>
            <w:bookmarkStart w:id="0" w:name="_Toc28829"/>
            <w:bookmarkStart w:id="1" w:name="_Toc32743"/>
            <w:r>
              <w:rPr>
                <w:rFonts w:hint="eastAsia" w:ascii="Times New Roman" w:hAnsi="Times New Roman" w:eastAsia="仿宋" w:cs="Times New Roman"/>
                <w:b w:val="0"/>
                <w:bCs w:val="0"/>
                <w:sz w:val="22"/>
                <w:szCs w:val="22"/>
                <w:highlight w:val="none"/>
                <w:lang w:val="en-US" w:eastAsia="zh-CN"/>
              </w:rPr>
              <w:t>5</w:t>
            </w:r>
          </w:p>
        </w:tc>
        <w:tc>
          <w:tcPr>
            <w:tcW w:w="1744" w:type="dxa"/>
            <w:vAlign w:val="center"/>
          </w:tcPr>
          <w:p>
            <w:pPr>
              <w:pStyle w:val="7"/>
              <w:spacing w:line="300" w:lineRule="auto"/>
              <w:jc w:val="center"/>
              <w:rPr>
                <w:rFonts w:ascii="Times New Roman" w:hAnsi="Times New Roman" w:eastAsia="仿宋" w:cs="Times New Roman"/>
                <w:b w:val="0"/>
                <w:bCs w:val="0"/>
                <w:sz w:val="22"/>
                <w:szCs w:val="22"/>
                <w:highlight w:val="none"/>
                <w:lang w:val="zh-CN"/>
              </w:rPr>
            </w:pPr>
            <w:r>
              <w:rPr>
                <w:rFonts w:hint="eastAsia" w:ascii="Times New Roman" w:hAnsi="Times New Roman" w:eastAsia="仿宋" w:cs="Times New Roman"/>
                <w:b w:val="0"/>
                <w:bCs w:val="0"/>
                <w:sz w:val="22"/>
                <w:szCs w:val="22"/>
                <w:highlight w:val="none"/>
                <w:lang w:val="zh-CN"/>
              </w:rPr>
              <w:t>履约验收</w:t>
            </w:r>
          </w:p>
        </w:tc>
        <w:tc>
          <w:tcPr>
            <w:tcW w:w="6274" w:type="dxa"/>
            <w:vAlign w:val="center"/>
          </w:tcPr>
          <w:p>
            <w:pPr>
              <w:pStyle w:val="7"/>
              <w:spacing w:line="300" w:lineRule="auto"/>
              <w:ind w:left="210" w:leftChars="100"/>
              <w:jc w:val="both"/>
              <w:rPr>
                <w:rFonts w:hint="eastAsia"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en-US" w:eastAsia="zh-CN"/>
              </w:rPr>
              <w:t>参照《财政部关于进一步加强政府采购需求和履约验收管理的指导意见》（财库〔2016〕205号）、《政府采购需求管理办法》（财库〔2021〕22号）的要求进行验收</w:t>
            </w:r>
          </w:p>
        </w:tc>
      </w:tr>
      <w:bookmarkEnd w:id="0"/>
      <w:bookmarkEnd w:id="1"/>
    </w:tbl>
    <w:p>
      <w:pPr>
        <w:numPr>
          <w:ilvl w:val="0"/>
          <w:numId w:val="0"/>
        </w:numPr>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（二）</w:t>
      </w:r>
      <w:r>
        <w:rPr>
          <w:rFonts w:hint="default" w:ascii="Times New Roman" w:hAnsi="Times New Roman" w:eastAsia="方正仿宋_GBK" w:cs="Times New Roman"/>
          <w:kern w:val="2"/>
          <w:sz w:val="28"/>
          <w:szCs w:val="28"/>
          <w:highlight w:val="none"/>
          <w:lang w:val="en-US" w:eastAsia="zh-CN" w:bidi="ar-SA"/>
          <w14:ligatures w14:val="standardContextual"/>
        </w:rPr>
        <w:t>技术服务要求</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Times New Roman" w:hAnsi="Times New Roman" w:eastAsia="方正仿宋_GBK" w:cs="Times New Roman"/>
          <w:kern w:val="2"/>
          <w:sz w:val="28"/>
          <w:szCs w:val="28"/>
          <w:highlight w:val="none"/>
          <w:lang w:val="en-US" w:eastAsia="zh-Hans"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1.工作</w:t>
      </w:r>
      <w:r>
        <w:rPr>
          <w:rFonts w:hint="eastAsia" w:ascii="Times New Roman" w:hAnsi="Times New Roman" w:eastAsia="方正仿宋_GBK" w:cs="Times New Roman"/>
          <w:kern w:val="2"/>
          <w:sz w:val="28"/>
          <w:szCs w:val="28"/>
          <w:highlight w:val="none"/>
          <w:lang w:val="en-US" w:eastAsia="zh-Hans" w:bidi="ar-SA"/>
          <w14:ligatures w14:val="standardContextual"/>
        </w:rPr>
        <w:t>范围：</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（1）施工阶段：对质量、进度、安全等进行全过程监督。</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（2）设计阶段（如需）：参与设计审查，确保设计符合规范及业主要求。</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（3）保修阶段：监督工程保修期的质量整改。</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2.工作内容：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（1）质量控制：材料验收、工序检查、隐蔽工程验收等。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（2）进度控制：审核施工计划，监督进度执行。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（3）安全管路：检查安全措施，预防事故。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（4）合同与信息管理：处理合同争议，整理工程资料。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（5）协调工作：协调业主、施工、设计等单位关系。</w:t>
      </w:r>
    </w:p>
    <w:p>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4.严格遵守国家保密规定，不得向外泄露审计成果及相关信息，不利用审计获取的信息牟取利益或用于其他与审计无关的任何事项。</w:t>
      </w:r>
    </w:p>
    <w:p>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5.严格遵守国家审计机关“八不准”工作纪律和“四严禁”工作要求及其他廉政纪律规定。</w:t>
      </w:r>
    </w:p>
    <w:p>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6.安全要求:项目实施过程中的全部安全责任由成交供应商自行负全责，在服务期间因成交供应商自身造成的一切纠纷由成交供应商自行负责。</w:t>
      </w:r>
    </w:p>
    <w:p>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7.成交供应商须按照或优于国家相关法律法规及现行行业规范执行。供应商提供成果须符合国家及地方政策法规、有关行业技术标准和规范，满足当地政府及建设行政主管部门的规定。内容齐全、详细、完善、科学合理，格式规范、逻辑层次清晰、语言准确精练、图文字表格要相符，结论明确，满足本项目的要求。</w:t>
      </w:r>
    </w:p>
    <w:p>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 xml:space="preserve">8.供应商需承担深化成果及有关主管部门审查而出现的反复修改工作， 根据采购人、各级主管部门、各级审批部门审查组的评审意见修改、补充和完善成果资料，确保本项目通过审查。 </w:t>
      </w:r>
    </w:p>
    <w:p>
      <w:pPr>
        <w:pStyle w:val="8"/>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9.采购人有权任意使用本项目涉及的相关知识产权，如有涉及任何知识产权的纠纷，均由供应商负责。</w:t>
      </w:r>
    </w:p>
    <w:p>
      <w:pPr>
        <w:widowControl/>
        <w:shd w:val="clear" w:color="auto" w:fill="FFFFFF"/>
        <w:wordWrap w:val="0"/>
        <w:spacing w:line="570" w:lineRule="atLeast"/>
        <w:jc w:val="center"/>
        <w:rPr>
          <w:rFonts w:hint="eastAsia" w:ascii="仿宋" w:hAnsi="仿宋" w:eastAsia="仿宋" w:cs="宋体"/>
          <w:b/>
          <w:bCs/>
          <w:color w:val="auto"/>
          <w:kern w:val="0"/>
          <w:sz w:val="24"/>
          <w:highlight w:val="none"/>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的实质性要求，供应商应全部满足</w:t>
      </w:r>
      <w:r>
        <w:rPr>
          <w:rFonts w:hint="eastAsia" w:ascii="仿宋" w:hAnsi="仿宋" w:eastAsia="仿宋" w:cs="宋体"/>
          <w:b/>
          <w:bCs/>
          <w:color w:val="auto"/>
          <w:kern w:val="0"/>
          <w:sz w:val="24"/>
          <w:highlight w:val="none"/>
        </w:rPr>
        <w:t>。</w:t>
      </w:r>
    </w:p>
    <w:p>
      <w:pPr>
        <w:widowControl/>
        <w:shd w:val="clear" w:color="auto" w:fill="FFFFFF"/>
        <w:wordWrap w:val="0"/>
        <w:spacing w:line="570" w:lineRule="atLeast"/>
        <w:jc w:val="center"/>
        <w:rPr>
          <w:rFonts w:hint="eastAsia" w:ascii="仿宋" w:hAnsi="仿宋" w:eastAsia="仿宋" w:cs="宋体"/>
          <w:b/>
          <w:bCs/>
          <w:color w:val="auto"/>
          <w:kern w:val="0"/>
          <w:sz w:val="24"/>
          <w:highlight w:val="none"/>
        </w:rPr>
      </w:pPr>
    </w:p>
    <w:p>
      <w:pPr>
        <w:widowControl/>
        <w:shd w:val="clear" w:color="auto" w:fill="FFFFFF"/>
        <w:wordWrap w:val="0"/>
        <w:spacing w:line="570" w:lineRule="atLeast"/>
        <w:jc w:val="center"/>
        <w:rPr>
          <w:rFonts w:hint="eastAsia" w:ascii="仿宋" w:hAnsi="仿宋" w:eastAsia="仿宋" w:cs="宋体"/>
          <w:b/>
          <w:bCs/>
          <w:color w:val="auto"/>
          <w:kern w:val="0"/>
          <w:sz w:val="24"/>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r>
        <w:rPr>
          <w:rFonts w:ascii="Times New Roman" w:hAnsi="Times New Roman" w:eastAsia="方正小标宋_GBK" w:cs="Times New Roman"/>
          <w:color w:val="333333"/>
          <w:kern w:val="0"/>
          <w:sz w:val="32"/>
          <w:szCs w:val="32"/>
          <w:highlight w:val="none"/>
        </w:rPr>
        <w:t>报价表</w:t>
      </w:r>
    </w:p>
    <w:tbl>
      <w:tblPr>
        <w:tblStyle w:val="4"/>
        <w:tblW w:w="10020" w:type="dxa"/>
        <w:jc w:val="center"/>
        <w:tblCellSpacing w:w="0" w:type="dxa"/>
        <w:tblInd w:w="0" w:type="dxa"/>
        <w:tblLayout w:type="fixed"/>
        <w:tblCellMar>
          <w:top w:w="0" w:type="dxa"/>
          <w:left w:w="0" w:type="dxa"/>
          <w:bottom w:w="0" w:type="dxa"/>
          <w:right w:w="0" w:type="dxa"/>
        </w:tblCellMar>
      </w:tblPr>
      <w:tblGrid>
        <w:gridCol w:w="840"/>
        <w:gridCol w:w="5835"/>
        <w:gridCol w:w="3345"/>
      </w:tblGrid>
      <w:tr>
        <w:tblPrEx>
          <w:tblLayout w:type="fixed"/>
          <w:tblCellMar>
            <w:top w:w="0" w:type="dxa"/>
            <w:left w:w="0" w:type="dxa"/>
            <w:bottom w:w="0" w:type="dxa"/>
            <w:right w:w="0" w:type="dxa"/>
          </w:tblCellMar>
        </w:tblPrEx>
        <w:trPr>
          <w:trHeight w:val="800" w:hRule="atLeast"/>
          <w:tblCellSpacing w:w="0" w:type="dxa"/>
          <w:jc w:val="center"/>
        </w:trPr>
        <w:tc>
          <w:tcPr>
            <w:tcW w:w="840" w:type="dxa"/>
            <w:tcBorders>
              <w:top w:val="single" w:color="auto" w:sz="4" w:space="0"/>
              <w:left w:val="single" w:color="auto" w:sz="0" w:space="0"/>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widowControl w:val="0"/>
              <w:tabs>
                <w:tab w:val="left" w:pos="6300"/>
              </w:tabs>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序号</w:t>
            </w:r>
          </w:p>
        </w:tc>
        <w:tc>
          <w:tcPr>
            <w:tcW w:w="583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widowControl w:val="0"/>
              <w:tabs>
                <w:tab w:val="left" w:pos="6300"/>
              </w:tabs>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项目名称</w:t>
            </w:r>
          </w:p>
        </w:tc>
        <w:tc>
          <w:tcPr>
            <w:tcW w:w="33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widowControl w:val="0"/>
              <w:tabs>
                <w:tab w:val="left" w:pos="6300"/>
              </w:tabs>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报价（元）</w:t>
            </w:r>
          </w:p>
        </w:tc>
      </w:tr>
      <w:tr>
        <w:tblPrEx>
          <w:tblLayout w:type="fixed"/>
          <w:tblCellMar>
            <w:top w:w="0" w:type="dxa"/>
            <w:left w:w="0" w:type="dxa"/>
            <w:bottom w:w="0" w:type="dxa"/>
            <w:right w:w="0" w:type="dxa"/>
          </w:tblCellMar>
        </w:tblPrEx>
        <w:trPr>
          <w:trHeight w:val="620" w:hRule="atLeast"/>
          <w:tblCellSpacing w:w="0" w:type="dxa"/>
          <w:jc w:val="center"/>
        </w:trPr>
        <w:tc>
          <w:tcPr>
            <w:tcW w:w="84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keepNext w:val="0"/>
              <w:keepLines w:val="0"/>
              <w:widowControl/>
              <w:suppressLineNumbers w:val="0"/>
              <w:snapToGrid w:val="0"/>
              <w:spacing w:before="0" w:beforeAutospacing="0" w:after="0" w:afterAutospacing="0" w:line="360" w:lineRule="exact"/>
              <w:ind w:left="0" w:leftChars="0" w:right="0" w:rightChars="0"/>
              <w:jc w:val="center"/>
              <w:rPr>
                <w:rFonts w:hint="default" w:ascii="Times New Roman" w:hAnsi="Times New Roman" w:eastAsia="方正仿宋_GBK" w:cs="Times New Roman"/>
                <w:color w:val="auto"/>
                <w:sz w:val="24"/>
                <w:szCs w:val="24"/>
                <w:highlight w:val="none"/>
                <w:lang w:val="en-US" w:eastAsia="zh-CN"/>
              </w:rPr>
            </w:pPr>
            <w:r>
              <w:rPr>
                <w:rFonts w:hint="eastAsia" w:ascii="宋体" w:hAnsi="宋体" w:eastAsia="宋体" w:cs="宋体"/>
                <w:kern w:val="2"/>
                <w:sz w:val="21"/>
                <w:szCs w:val="21"/>
                <w:lang w:val="en-US" w:eastAsia="zh-CN"/>
              </w:rPr>
              <w:t>1</w:t>
            </w:r>
          </w:p>
        </w:tc>
        <w:tc>
          <w:tcPr>
            <w:tcW w:w="583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keepNext w:val="0"/>
              <w:keepLines w:val="0"/>
              <w:widowControl/>
              <w:suppressLineNumbers w:val="0"/>
              <w:snapToGrid w:val="0"/>
              <w:spacing w:before="0" w:beforeAutospacing="0" w:after="0" w:afterAutospacing="0" w:line="360" w:lineRule="exact"/>
              <w:ind w:left="0" w:leftChars="0" w:right="0" w:rightChars="0"/>
              <w:jc w:val="center"/>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kern w:val="2"/>
                <w:sz w:val="28"/>
                <w:szCs w:val="28"/>
                <w:highlight w:val="none"/>
                <w:lang w:val="en-US" w:eastAsia="zh-CN" w:bidi="ar-SA"/>
                <w14:ligatures w14:val="standardContextual"/>
              </w:rPr>
              <w:t>一号楼七楼改造项目监理单位</w:t>
            </w:r>
            <w:r>
              <w:rPr>
                <w:rFonts w:hint="eastAsia" w:eastAsia="方正仿宋_GBK" w:cs="Times New Roman"/>
                <w:kern w:val="2"/>
                <w:sz w:val="28"/>
                <w:szCs w:val="28"/>
                <w:highlight w:val="none"/>
                <w:lang w:val="en-US" w:eastAsia="zh-CN" w:bidi="ar-SA"/>
                <w14:ligatures w14:val="standardContextual"/>
              </w:rPr>
              <w:t>采购项目</w:t>
            </w:r>
          </w:p>
        </w:tc>
        <w:tc>
          <w:tcPr>
            <w:tcW w:w="334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keepNext w:val="0"/>
              <w:keepLines w:val="0"/>
              <w:widowControl/>
              <w:suppressLineNumbers w:val="0"/>
              <w:snapToGrid w:val="0"/>
              <w:spacing w:before="0" w:beforeAutospacing="0" w:after="0" w:afterAutospacing="0" w:line="360" w:lineRule="exact"/>
              <w:ind w:left="0" w:leftChars="0" w:right="0" w:rightChars="0"/>
              <w:jc w:val="center"/>
              <w:rPr>
                <w:rFonts w:hint="default" w:ascii="Times New Roman" w:hAnsi="Times New Roman" w:eastAsia="方正仿宋_GBK" w:cs="Times New Roman"/>
                <w:color w:val="auto"/>
                <w:sz w:val="24"/>
                <w:szCs w:val="24"/>
                <w:highlight w:val="none"/>
              </w:rPr>
            </w:pPr>
          </w:p>
        </w:tc>
      </w:tr>
      <w:tr>
        <w:tblPrEx>
          <w:tblLayout w:type="fixed"/>
          <w:tblCellMar>
            <w:top w:w="0" w:type="dxa"/>
            <w:left w:w="0" w:type="dxa"/>
            <w:bottom w:w="0" w:type="dxa"/>
            <w:right w:w="0" w:type="dxa"/>
          </w:tblCellMar>
        </w:tblPrEx>
        <w:trPr>
          <w:trHeight w:val="620" w:hRule="atLeast"/>
          <w:tblCellSpacing w:w="0" w:type="dxa"/>
          <w:jc w:val="center"/>
        </w:trPr>
        <w:tc>
          <w:tcPr>
            <w:tcW w:w="10020" w:type="dxa"/>
            <w:gridSpan w:val="3"/>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widowControl w:val="0"/>
              <w:tabs>
                <w:tab w:val="left" w:pos="6300"/>
              </w:tabs>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合计金额（大写）：</w:t>
            </w:r>
          </w:p>
        </w:tc>
      </w:tr>
    </w:tbl>
    <w:p>
      <w:pPr>
        <w:tabs>
          <w:tab w:val="left" w:pos="2142"/>
        </w:tabs>
        <w:spacing w:line="570" w:lineRule="atLeast"/>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注：</w:t>
      </w:r>
    </w:p>
    <w:p>
      <w:pPr>
        <w:tabs>
          <w:tab w:val="left" w:pos="2142"/>
        </w:tabs>
        <w:spacing w:line="570" w:lineRule="atLeas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w:t>
      </w:r>
      <w:r>
        <w:rPr>
          <w:rFonts w:hint="eastAsia" w:ascii="Times New Roman" w:hAnsi="Times New Roman" w:eastAsia="方正仿宋_GBK" w:cs="Times New Roman"/>
          <w:sz w:val="28"/>
          <w:szCs w:val="28"/>
          <w:highlight w:val="none"/>
        </w:rPr>
        <w:t>报价应是完成本项目所有采购内容和采购文件规定的其它全部费用，最终用户验收合格后的总价</w:t>
      </w:r>
      <w:r>
        <w:rPr>
          <w:rFonts w:ascii="Times New Roman" w:hAnsi="Times New Roman" w:eastAsia="方正仿宋_GBK" w:cs="Times New Roman"/>
          <w:sz w:val="28"/>
          <w:szCs w:val="28"/>
          <w:highlight w:val="none"/>
        </w:rPr>
        <w:t>。</w:t>
      </w:r>
    </w:p>
    <w:p>
      <w:pPr>
        <w:tabs>
          <w:tab w:val="left" w:pos="2142"/>
        </w:tabs>
        <w:spacing w:line="570" w:lineRule="atLeast"/>
        <w:ind w:firstLine="562" w:firstLineChars="200"/>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2.“品目及报价表”为多页的，每页均需由法定代表人或授权代表签字并盖投标人印章。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供应商名称：（盖章）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法定代表人或授权代表（签字）：</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日期：</w:t>
      </w:r>
    </w:p>
    <w:p>
      <w:pPr>
        <w:spacing w:line="570" w:lineRule="atLeast"/>
        <w:jc w:val="center"/>
        <w:rPr>
          <w:rFonts w:ascii="Times New Roman" w:hAnsi="Times New Roman" w:eastAsia="方正小标宋_GBK" w:cs="Times New Roman"/>
          <w:b/>
          <w:bCs/>
          <w:sz w:val="28"/>
          <w:szCs w:val="28"/>
          <w:highlight w:val="none"/>
        </w:rPr>
      </w:pPr>
    </w:p>
    <w:p>
      <w:pPr>
        <w:pStyle w:val="2"/>
        <w:rPr>
          <w:rFonts w:ascii="Times New Roman" w:hAnsi="Times New Roman" w:eastAsia="方正小标宋_GBK" w:cs="Times New Roman"/>
          <w:b/>
          <w:bCs/>
          <w:sz w:val="28"/>
          <w:szCs w:val="28"/>
          <w:highlight w:val="none"/>
        </w:rPr>
      </w:pPr>
    </w:p>
    <w:p/>
    <w:p>
      <w:pPr>
        <w:pStyle w:val="2"/>
        <w:spacing w:line="570" w:lineRule="atLeast"/>
        <w:rPr>
          <w:rFonts w:eastAsia="方正小标宋_GBK"/>
          <w:b/>
          <w:bCs/>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响应表</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序号</w:t>
            </w: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bl>
    <w:p>
      <w:pPr>
        <w:tabs>
          <w:tab w:val="left" w:pos="6300"/>
        </w:tabs>
        <w:spacing w:line="570" w:lineRule="atLeast"/>
        <w:ind w:firstLine="573"/>
        <w:rPr>
          <w:rFonts w:ascii="Times New Roman" w:hAnsi="Times New Roman" w:eastAsia="方正仿宋_GBK" w:cs="Times New Roman"/>
          <w:sz w:val="24"/>
          <w:highlight w:val="none"/>
        </w:rPr>
      </w:pP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注意：竞标人必须据实填写，不得虚假响应，虚假响应的，其响应文件无效并按规定追究其相关责任。</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333333"/>
          <w:kern w:val="0"/>
          <w:sz w:val="24"/>
          <w:highlight w:val="none"/>
        </w:rPr>
        <w:t>投标人</w:t>
      </w:r>
      <w:r>
        <w:rPr>
          <w:rFonts w:ascii="Times New Roman" w:hAnsi="Times New Roman" w:eastAsia="方正仿宋_GBK" w:cs="Times New Roman"/>
          <w:sz w:val="24"/>
          <w:highlight w:val="none"/>
        </w:rPr>
        <w:t>名称（加盖公章）：XXX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 期：XXX年XXX月XXX日</w:t>
      </w:r>
    </w:p>
    <w:p>
      <w:pPr>
        <w:spacing w:line="570" w:lineRule="atLeast"/>
        <w:jc w:val="center"/>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28"/>
          <w:szCs w:val="28"/>
          <w:highlight w:val="none"/>
        </w:rPr>
      </w:pPr>
      <w:bookmarkStart w:id="2" w:name="_Toc174767233"/>
      <w:bookmarkStart w:id="3" w:name="_Toc237343703"/>
      <w:bookmarkStart w:id="4" w:name="_Toc95295163"/>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法定代表人身份授权书</w:t>
      </w:r>
    </w:p>
    <w:p>
      <w:pPr>
        <w:spacing w:line="570" w:lineRule="atLeast"/>
        <w:rPr>
          <w:rFonts w:ascii="Times New Roman" w:hAnsi="Times New Roman" w:eastAsia="方正仿宋_GBK" w:cs="Times New Roman"/>
          <w:b/>
          <w:bCs/>
          <w:sz w:val="28"/>
          <w:szCs w:val="28"/>
          <w:highlight w:val="none"/>
        </w:rPr>
      </w:pPr>
    </w:p>
    <w:p>
      <w:pPr>
        <w:tabs>
          <w:tab w:val="left" w:pos="6300"/>
        </w:tabs>
        <w:spacing w:line="570" w:lineRule="atLeast"/>
        <w:rPr>
          <w:rFonts w:ascii="Times New Roman" w:hAnsi="Times New Roman" w:eastAsia="方正仿宋_GBK" w:cs="Times New Roman"/>
          <w:color w:val="000000"/>
          <w:sz w:val="24"/>
          <w:highlight w:val="none"/>
          <w:lang w:val="zh-CN"/>
        </w:rPr>
      </w:pP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（采购单位名称）：</w:t>
      </w:r>
    </w:p>
    <w:p>
      <w:pPr>
        <w:tabs>
          <w:tab w:val="left" w:pos="720"/>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000000"/>
          <w:sz w:val="24"/>
          <w:highlight w:val="none"/>
          <w:lang w:val="zh-CN"/>
        </w:rPr>
        <w:t xml:space="preserve">   本授权声明：</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（投标人名称）</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（法定代表人姓名、职务）授权</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（被授权人姓名、职务）为我方</w:t>
      </w:r>
      <w:r>
        <w:rPr>
          <w:rFonts w:ascii="Times New Roman" w:hAnsi="Times New Roman" w:eastAsia="方正仿宋_GBK" w:cs="Times New Roman"/>
          <w:color w:val="000000"/>
          <w:sz w:val="24"/>
          <w:highlight w:val="none"/>
          <w:u w:val="single"/>
          <w:lang w:val="zh-CN"/>
        </w:rPr>
        <w:t xml:space="preserve"> “                                          ”</w:t>
      </w:r>
      <w:r>
        <w:rPr>
          <w:rFonts w:ascii="Times New Roman" w:hAnsi="Times New Roman" w:eastAsia="方正仿宋_GBK" w:cs="Times New Roman"/>
          <w:color w:val="000000"/>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特此声明。</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法定代表人签字：</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授权代表签字：</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投标人名称：</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 xml:space="preserve">      （加盖公章）</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    ★说明：上述证明文件附有法定代表人、被授权代表身份证复印件（加盖公章）时才能生效。</w:t>
      </w:r>
      <w:bookmarkEnd w:id="2"/>
      <w:bookmarkEnd w:id="3"/>
      <w:bookmarkEnd w:id="4"/>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r>
        <w:rPr>
          <w:rFonts w:hint="default" w:ascii="Times New Roman" w:hAnsi="Times New Roman" w:eastAsia="方正小标宋_GBK" w:cs="Times New Roman"/>
          <w:color w:val="000000"/>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333333"/>
          <w:kern w:val="0"/>
          <w:sz w:val="24"/>
          <w:szCs w:val="24"/>
          <w:highlight w:val="none"/>
        </w:rPr>
        <w:t>日期：   年    月    日</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4F0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paragraph" w:styleId="3">
    <w:name w:val="Normal (Web)"/>
    <w:basedOn w:val="1"/>
    <w:qFormat/>
    <w:uiPriority w:val="0"/>
    <w:pPr>
      <w:spacing w:beforeAutospacing="1" w:after="0" w:afterAutospacing="1"/>
      <w:jc w:val="left"/>
    </w:pPr>
    <w:rPr>
      <w:rFonts w:cs="Times New Roman"/>
      <w:kern w:val="0"/>
      <w:sz w:val="24"/>
    </w:r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7">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2025-11-28T03:32:25Z</dcterms:created>
  <dc:creator>OS</dc:creator>
  <cp:lastModifiedBy>們泊冬吴@^_^</cp:lastModifiedBy>
  <dcterms:modified xsi:type="dcterms:W3CDTF">2025-11-28T03:34:19Z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