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方正小标宋_GBK" w:eastAsia="方正小标宋_GBK"/>
          <w:sz w:val="40"/>
          <w:szCs w:val="44"/>
        </w:rPr>
      </w:pPr>
      <w:r>
        <w:rPr>
          <w:rFonts w:hint="eastAsia" w:ascii="方正小标宋_GBK" w:eastAsia="方正小标宋_GBK"/>
          <w:sz w:val="40"/>
          <w:szCs w:val="44"/>
        </w:rPr>
        <w:t>附件:</w:t>
      </w:r>
    </w:p>
    <w:p>
      <w:pPr>
        <w:spacing w:line="570" w:lineRule="exact"/>
        <w:jc w:val="center"/>
        <w:rPr>
          <w:rFonts w:ascii="方正仿宋_GBK" w:eastAsia="方正仿宋_GBK"/>
          <w:sz w:val="36"/>
          <w:szCs w:val="36"/>
        </w:rPr>
      </w:pPr>
      <w:r>
        <w:rPr>
          <w:rFonts w:hint="eastAsia" w:ascii="方正仿宋_GBK" w:eastAsia="方正仿宋_GBK"/>
          <w:sz w:val="36"/>
          <w:szCs w:val="36"/>
        </w:rPr>
        <w:t>药品品种申报目录</w:t>
      </w:r>
    </w:p>
    <w:tbl>
      <w:tblPr>
        <w:tblStyle w:val="5"/>
        <w:tblW w:w="10490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685"/>
        <w:gridCol w:w="2268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993" w:type="dxa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编号</w:t>
            </w:r>
          </w:p>
        </w:tc>
        <w:tc>
          <w:tcPr>
            <w:tcW w:w="3685" w:type="dxa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药品名称</w:t>
            </w:r>
          </w:p>
        </w:tc>
        <w:tc>
          <w:tcPr>
            <w:tcW w:w="2268" w:type="dxa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规格</w:t>
            </w:r>
          </w:p>
        </w:tc>
        <w:tc>
          <w:tcPr>
            <w:tcW w:w="3544" w:type="dxa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剂型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993" w:type="dxa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</w:t>
            </w:r>
          </w:p>
        </w:tc>
        <w:tc>
          <w:tcPr>
            <w:tcW w:w="3685" w:type="dxa"/>
            <w:vAlign w:val="center"/>
          </w:tcPr>
          <w:p>
            <w:pPr>
              <w:spacing w:line="300" w:lineRule="exact"/>
              <w:ind w:left="0" w:lef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健脾生血片</w:t>
            </w:r>
          </w:p>
        </w:tc>
        <w:tc>
          <w:tcPr>
            <w:tcW w:w="2268" w:type="dxa"/>
            <w:vAlign w:val="bottom"/>
          </w:tcPr>
          <w:p>
            <w:pPr>
              <w:spacing w:line="57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0.6g*36片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544" w:type="dxa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片剂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993" w:type="dxa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2</w:t>
            </w:r>
          </w:p>
        </w:tc>
        <w:tc>
          <w:tcPr>
            <w:tcW w:w="3685" w:type="dxa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糠酸莫米松鼻喷雾剂</w:t>
            </w:r>
          </w:p>
        </w:tc>
        <w:tc>
          <w:tcPr>
            <w:tcW w:w="2268" w:type="dxa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50ug*60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揿</w:t>
            </w:r>
          </w:p>
        </w:tc>
        <w:tc>
          <w:tcPr>
            <w:tcW w:w="3544" w:type="dxa"/>
            <w:vAlign w:val="center"/>
          </w:tcPr>
          <w:p>
            <w:pPr>
              <w:spacing w:line="570" w:lineRule="exact"/>
              <w:jc w:val="center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鼻喷雾剂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993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685" w:type="dxa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普罗雌烯乳膏</w:t>
            </w:r>
          </w:p>
        </w:tc>
        <w:tc>
          <w:tcPr>
            <w:tcW w:w="2268" w:type="dxa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10g</w:t>
            </w:r>
          </w:p>
        </w:tc>
        <w:tc>
          <w:tcPr>
            <w:tcW w:w="3544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乳膏剂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993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685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醋酸阿托西班注射液</w:t>
            </w:r>
          </w:p>
        </w:tc>
        <w:tc>
          <w:tcPr>
            <w:tcW w:w="2268" w:type="dxa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6.75mg</w:t>
            </w:r>
          </w:p>
        </w:tc>
        <w:tc>
          <w:tcPr>
            <w:tcW w:w="3544" w:type="dxa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注射剂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993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685" w:type="dxa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醋酸阿托西班注射液</w:t>
            </w:r>
          </w:p>
        </w:tc>
        <w:tc>
          <w:tcPr>
            <w:tcW w:w="2268" w:type="dxa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37.5mg</w:t>
            </w:r>
          </w:p>
        </w:tc>
        <w:tc>
          <w:tcPr>
            <w:tcW w:w="3544" w:type="dxa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注射剂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993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3685" w:type="dxa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吲哚美辛片</w:t>
            </w:r>
          </w:p>
        </w:tc>
        <w:tc>
          <w:tcPr>
            <w:tcW w:w="2268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25mg*100 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片</w:t>
            </w:r>
          </w:p>
        </w:tc>
        <w:tc>
          <w:tcPr>
            <w:tcW w:w="3544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片剂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993" w:type="dxa"/>
            <w:vAlign w:val="center"/>
          </w:tcPr>
          <w:p>
            <w:pPr>
              <w:spacing w:line="570" w:lineRule="exact"/>
              <w:jc w:val="center"/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7</w:t>
            </w:r>
            <w:bookmarkStart w:id="0" w:name="_GoBack"/>
            <w:bookmarkEnd w:id="0"/>
          </w:p>
        </w:tc>
        <w:tc>
          <w:tcPr>
            <w:tcW w:w="3685" w:type="dxa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盐酸屈他维林片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40mg*20 片</w:t>
            </w:r>
          </w:p>
        </w:tc>
        <w:tc>
          <w:tcPr>
            <w:tcW w:w="3544" w:type="dxa"/>
            <w:vAlign w:val="center"/>
          </w:tcPr>
          <w:p>
            <w:pPr>
              <w:spacing w:line="57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片</w:t>
            </w: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剂</w:t>
            </w:r>
          </w:p>
        </w:tc>
      </w:tr>
    </w:tbl>
    <w:p>
      <w:pPr>
        <w:spacing w:line="570" w:lineRule="exact"/>
        <w:ind w:left="1" w:leftChars="-202" w:hanging="425" w:hangingChars="133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备注：药品规格参考四川省药械集中采购及医药价格监管平台</w:t>
      </w:r>
    </w:p>
    <w:sectPr>
      <w:headerReference r:id="rId3" w:type="default"/>
      <w:pgSz w:w="11906" w:h="16838"/>
      <w:pgMar w:top="284" w:right="1418" w:bottom="28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FkM2YzODQ1NDc5ZTc2ODZkZjExOWE1MjU4ZWRlODkifQ=="/>
  </w:docVars>
  <w:rsids>
    <w:rsidRoot w:val="00172A27"/>
    <w:rsid w:val="00012A6B"/>
    <w:rsid w:val="00044FF4"/>
    <w:rsid w:val="000739F5"/>
    <w:rsid w:val="00163429"/>
    <w:rsid w:val="00163C24"/>
    <w:rsid w:val="001E422C"/>
    <w:rsid w:val="001E52D2"/>
    <w:rsid w:val="00266670"/>
    <w:rsid w:val="002769E7"/>
    <w:rsid w:val="00287B7E"/>
    <w:rsid w:val="00302811"/>
    <w:rsid w:val="00330885"/>
    <w:rsid w:val="00343410"/>
    <w:rsid w:val="00351425"/>
    <w:rsid w:val="00432915"/>
    <w:rsid w:val="00465346"/>
    <w:rsid w:val="00471630"/>
    <w:rsid w:val="004808C5"/>
    <w:rsid w:val="0057031E"/>
    <w:rsid w:val="005763EA"/>
    <w:rsid w:val="00576AC0"/>
    <w:rsid w:val="00596388"/>
    <w:rsid w:val="00596AFD"/>
    <w:rsid w:val="006061F0"/>
    <w:rsid w:val="00630274"/>
    <w:rsid w:val="00631CF9"/>
    <w:rsid w:val="00640D07"/>
    <w:rsid w:val="00665440"/>
    <w:rsid w:val="00693AF5"/>
    <w:rsid w:val="006B05FD"/>
    <w:rsid w:val="006E1245"/>
    <w:rsid w:val="006F7AF1"/>
    <w:rsid w:val="00720FC7"/>
    <w:rsid w:val="00732905"/>
    <w:rsid w:val="00774C02"/>
    <w:rsid w:val="00776292"/>
    <w:rsid w:val="007A0448"/>
    <w:rsid w:val="00834C68"/>
    <w:rsid w:val="00897FDD"/>
    <w:rsid w:val="008D1218"/>
    <w:rsid w:val="008D738B"/>
    <w:rsid w:val="00923CCC"/>
    <w:rsid w:val="009652A3"/>
    <w:rsid w:val="009C08DD"/>
    <w:rsid w:val="00A46A35"/>
    <w:rsid w:val="00A967F9"/>
    <w:rsid w:val="00A96D10"/>
    <w:rsid w:val="00AA7B53"/>
    <w:rsid w:val="00AB2A87"/>
    <w:rsid w:val="00AB5F86"/>
    <w:rsid w:val="00AE5295"/>
    <w:rsid w:val="00AF5570"/>
    <w:rsid w:val="00AF6F2E"/>
    <w:rsid w:val="00B071A9"/>
    <w:rsid w:val="00B11746"/>
    <w:rsid w:val="00B8383E"/>
    <w:rsid w:val="00C42051"/>
    <w:rsid w:val="00C5030F"/>
    <w:rsid w:val="00C57792"/>
    <w:rsid w:val="00C938A8"/>
    <w:rsid w:val="00CA12B7"/>
    <w:rsid w:val="00CD7CFD"/>
    <w:rsid w:val="00CE7BDD"/>
    <w:rsid w:val="00CF32AB"/>
    <w:rsid w:val="00D02060"/>
    <w:rsid w:val="00D61756"/>
    <w:rsid w:val="00D74DA9"/>
    <w:rsid w:val="00D920A4"/>
    <w:rsid w:val="00DA606E"/>
    <w:rsid w:val="00DA7AE8"/>
    <w:rsid w:val="00DC02C6"/>
    <w:rsid w:val="00E220E8"/>
    <w:rsid w:val="00E34939"/>
    <w:rsid w:val="00F45343"/>
    <w:rsid w:val="00FA0453"/>
    <w:rsid w:val="00FD3A49"/>
    <w:rsid w:val="00FE542E"/>
    <w:rsid w:val="1CA35E03"/>
    <w:rsid w:val="41E2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189</Characters>
  <Lines>1</Lines>
  <Paragraphs>1</Paragraphs>
  <TotalTime>8</TotalTime>
  <ScaleCrop>false</ScaleCrop>
  <LinksUpToDate>false</LinksUpToDate>
  <CharactersWithSpaces>221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2018-11-13T07:23:00Z</dcterms:created>
  <dc:creator>Administrator</dc:creator>
  <cp:lastModifiedBy>們泊冬吴@^_^</cp:lastModifiedBy>
  <dcterms:modified xsi:type="dcterms:W3CDTF">2024-03-20T02:15:31Z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54E4CC95BBBB4B72B956FB4354E2313E_12</vt:lpwstr>
  </property>
</Properties>
</file>