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成都市金牛区妇幼保健院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院内</w:t>
      </w:r>
      <w:r>
        <w:rPr>
          <w:rFonts w:hint="eastAsia" w:ascii="Times New Roman" w:hAnsi="Times New Roman" w:eastAsia="方正小标宋_GBK" w:cs="Times New Roman"/>
          <w:i w:val="0"/>
          <w:caps w:val="0"/>
          <w:color w:val="auto"/>
          <w:spacing w:val="0"/>
          <w:sz w:val="44"/>
          <w:szCs w:val="44"/>
          <w:shd w:val="clear" w:fill="FFFFFF"/>
          <w:lang w:val="en-US" w:eastAsia="zh-CN"/>
        </w:rPr>
        <w:t>采购</w:t>
      </w:r>
      <w:r>
        <w:rPr>
          <w:rFonts w:hint="default" w:ascii="Times New Roman" w:hAnsi="Times New Roman" w:eastAsia="方正小标宋_GBK" w:cs="Times New Roman"/>
          <w:i w:val="0"/>
          <w:caps w:val="0"/>
          <w:color w:val="auto"/>
          <w:spacing w:val="0"/>
          <w:sz w:val="44"/>
          <w:szCs w:val="44"/>
          <w:shd w:val="clear" w:fill="FFFFFF"/>
          <w:lang w:val="en-US" w:eastAsia="zh-CN"/>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一、</w:t>
      </w:r>
      <w:r>
        <w:rPr>
          <w:rFonts w:hint="eastAsia" w:ascii="方正黑体_GBK" w:hAnsi="方正黑体_GBK" w:eastAsia="方正黑体_GBK" w:cs="方正黑体_GBK"/>
          <w:b w:val="0"/>
          <w:bCs w:val="0"/>
          <w:i w:val="0"/>
          <w:caps w:val="0"/>
          <w:color w:val="auto"/>
          <w:spacing w:val="0"/>
          <w:sz w:val="32"/>
          <w:szCs w:val="32"/>
          <w:shd w:val="clear" w:fill="FFFFFF"/>
        </w:rPr>
        <w:t>项目</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简介</w:t>
      </w:r>
      <w:r>
        <w:rPr>
          <w:rFonts w:hint="eastAsia" w:ascii="方正黑体_GBK" w:hAnsi="方正黑体_GBK" w:eastAsia="方正黑体_GBK" w:cs="方正黑体_GBK"/>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lang w:val="en-US"/>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医院拟</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采购一台中药熏蒸舱</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二、</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项目发布方式：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本项目在</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成都市金牛区妇幼保健院官</w:t>
      </w:r>
      <w:r>
        <w:rPr>
          <w:rFonts w:hint="eastAsia" w:ascii="方正仿宋_GBK" w:hAnsi="方正仿宋_GBK" w:eastAsia="方正仿宋_GBK" w:cs="方正仿宋_GBK"/>
          <w:b w:val="0"/>
          <w:bCs w:val="0"/>
          <w:i w:val="0"/>
          <w:caps w:val="0"/>
          <w:color w:val="auto"/>
          <w:spacing w:val="0"/>
          <w:sz w:val="32"/>
          <w:szCs w:val="32"/>
          <w:shd w:val="clear" w:fill="FFFFFF"/>
        </w:rPr>
        <w:t>网主页上公开发布（提供免费下载），供符合条件的生产企业、经营企业以及潜在供应商前来参加。</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textAlignment w:val="auto"/>
        <w:rPr>
          <w:rFonts w:hint="eastAsia" w:ascii="方正黑体_GBK" w:hAnsi="方正黑体_GBK" w:eastAsia="方正黑体_GBK" w:cs="方正黑体_GBK"/>
          <w:b w:val="0"/>
          <w:bCs w:val="0"/>
          <w:i w:val="0"/>
          <w:caps w:val="0"/>
          <w:color w:val="auto"/>
          <w:spacing w:val="0"/>
          <w:sz w:val="32"/>
          <w:szCs w:val="32"/>
          <w:shd w:val="clear" w:fill="FFFFFF"/>
          <w:lang w:eastAsia="zh-CN"/>
        </w:rPr>
      </w:pPr>
      <w:r>
        <w:rPr>
          <w:rFonts w:hint="eastAsia" w:ascii="方正黑体_GBK" w:hAnsi="方正黑体_GBK" w:eastAsia="方正黑体_GBK" w:cs="方正黑体_GBK"/>
          <w:b w:val="0"/>
          <w:bCs w:val="0"/>
          <w:i w:val="0"/>
          <w:caps w:val="0"/>
          <w:color w:val="auto"/>
          <w:spacing w:val="0"/>
          <w:sz w:val="32"/>
          <w:szCs w:val="32"/>
          <w:shd w:val="clear" w:fill="FFFFFF"/>
        </w:rPr>
        <w:t>品目、配置及需求</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p>
    <w:tbl>
      <w:tblPr>
        <w:tblStyle w:val="7"/>
        <w:tblW w:w="84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1"/>
        <w:gridCol w:w="4596"/>
        <w:gridCol w:w="681"/>
        <w:gridCol w:w="887"/>
        <w:gridCol w:w="9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rPr>
            </w:pPr>
            <w:bookmarkStart w:id="3" w:name="_GoBack"/>
            <w:bookmarkEnd w:id="3"/>
            <w:r>
              <w:rPr>
                <w:rFonts w:hint="eastAsia" w:ascii="方正仿宋_GBK" w:hAnsi="方正仿宋_GBK" w:eastAsia="方正仿宋_GBK" w:cs="方正仿宋_GBK"/>
                <w:sz w:val="24"/>
                <w:szCs w:val="24"/>
              </w:rPr>
              <w:t>品名</w:t>
            </w:r>
          </w:p>
        </w:tc>
        <w:tc>
          <w:tcPr>
            <w:tcW w:w="45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sz w:val="24"/>
                <w:lang w:val="en-US" w:eastAsia="zh-CN"/>
              </w:rPr>
            </w:pPr>
            <w:r>
              <w:rPr>
                <w:rFonts w:hint="eastAsia" w:ascii="仿宋" w:hAnsi="仿宋" w:eastAsia="仿宋" w:cs="Arial"/>
                <w:sz w:val="24"/>
                <w:lang w:val="en-US" w:eastAsia="zh-CN"/>
              </w:rPr>
              <w:t>参数要求</w:t>
            </w:r>
          </w:p>
        </w:tc>
        <w:tc>
          <w:tcPr>
            <w:tcW w:w="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r>
              <w:rPr>
                <w:rFonts w:hint="eastAsia" w:ascii="仿宋" w:hAnsi="仿宋" w:eastAsia="仿宋" w:cs="Arial"/>
                <w:sz w:val="24"/>
              </w:rPr>
              <w:t>单位</w:t>
            </w:r>
          </w:p>
        </w:tc>
        <w:tc>
          <w:tcPr>
            <w:tcW w:w="88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仿宋" w:hAnsi="仿宋" w:eastAsia="仿宋"/>
                <w:sz w:val="24"/>
              </w:rPr>
            </w:pPr>
            <w:r>
              <w:rPr>
                <w:rFonts w:hint="eastAsia" w:ascii="仿宋" w:hAnsi="仿宋" w:eastAsia="仿宋" w:cs="Arial"/>
                <w:sz w:val="24"/>
              </w:rPr>
              <w:t>数量</w:t>
            </w:r>
          </w:p>
        </w:tc>
        <w:tc>
          <w:tcPr>
            <w:tcW w:w="9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中药</w:t>
            </w:r>
          </w:p>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熏蒸舱</w:t>
            </w:r>
          </w:p>
        </w:tc>
        <w:tc>
          <w:tcPr>
            <w:tcW w:w="4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1、</w:t>
            </w:r>
            <w:r>
              <w:rPr>
                <w:rFonts w:hint="eastAsia"/>
              </w:rPr>
              <w:t>电源要求：AC220V/50Hz；额定功率：1800</w:t>
            </w:r>
            <w:r>
              <w:t>VA</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eastAsiaTheme="minorEastAsia"/>
                <w:lang w:val="en-US" w:eastAsia="zh-CN"/>
              </w:rPr>
            </w:pPr>
            <w:r>
              <w:t>2、外观结构：机电</w:t>
            </w:r>
            <w:r>
              <w:rPr>
                <w:rFonts w:hint="eastAsia"/>
              </w:rPr>
              <w:t>一体</w:t>
            </w:r>
            <w:r>
              <w:t>式设计，可移动式</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3、</w:t>
            </w:r>
            <w:r>
              <w:rPr>
                <w:rFonts w:hint="eastAsia"/>
              </w:rPr>
              <w:t>★</w:t>
            </w:r>
            <w:r>
              <w:t>操控及显示方式：智能微电脑集成控制系统，通过亚克力触摸板进行操控，液晶显示屏可显示设定和实时治疗参数，床体具有三温区工作状态指示灯</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4、</w:t>
            </w:r>
            <w:r>
              <w:rPr>
                <w:rFonts w:hint="eastAsia"/>
              </w:rPr>
              <w:t>自动控温：使蒸汽温度维持在设定值附近，温度设定范围为35～45℃；</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5</w:t>
            </w:r>
            <w:r>
              <w:rPr>
                <w:rFonts w:hint="eastAsia"/>
              </w:rPr>
              <w:t>、预热功能：启动预热功能后，液温升高至9</w:t>
            </w:r>
            <w:r>
              <w:t>0</w:t>
            </w:r>
            <w:r>
              <w:rPr>
                <w:rFonts w:hint="eastAsia"/>
              </w:rPr>
              <w:t>℃后维持1</w:t>
            </w:r>
            <w:r>
              <w:t>0min</w:t>
            </w:r>
            <w:r>
              <w:rPr>
                <w:rFonts w:hint="eastAsia"/>
              </w:rPr>
              <w:t>，可用来煎药，1</w:t>
            </w:r>
            <w:r>
              <w:t>0</w:t>
            </w:r>
            <w:r>
              <w:rPr>
                <w:rFonts w:hint="eastAsia"/>
              </w:rPr>
              <w:t>min后液温逐渐降至75℃并维持在75℃；</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6、</w:t>
            </w:r>
            <w:r>
              <w:rPr>
                <w:rFonts w:hint="eastAsia"/>
              </w:rPr>
              <w:t>自动控时：1～99min（任意设定），误差±10%，时间到达自动停止加热；</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7、</w:t>
            </w:r>
            <w:r>
              <w:rPr>
                <w:rFonts w:hint="eastAsia"/>
              </w:rPr>
              <w:t>自动控送中药蒸汽：当启动治疗后，将自动启动蒸汽输出，气流柔和，循环转动，可对人体各关节进行熏蒸，效果显著；</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8、</w:t>
            </w:r>
            <w:r>
              <w:rPr>
                <w:rFonts w:hint="eastAsia"/>
              </w:rPr>
              <w:t>自动防止干烧：水槽液位低于最低液位，120s后仍未加液至最高液位处，自动断电防止干烧；</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9、</w:t>
            </w:r>
            <w:r>
              <w:rPr>
                <w:rFonts w:hint="eastAsia"/>
              </w:rPr>
              <w:t>超高温自动断电保护功能：蒸汽温度达到设定的保护温度时，会启动保护装置，自动切断电源；</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10、熏蒸装置：由三个独立设定的温区组成，每个尺寸为</w:t>
            </w:r>
            <w:r>
              <w:rPr>
                <w:rFonts w:hint="eastAsia"/>
              </w:rPr>
              <w:t>405×335×290</w:t>
            </w:r>
            <w:r>
              <w:t>mm，可支持颈部、肩部、背部、腰部、腿部等多温区独立或同时熏蒸治疗</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11、</w:t>
            </w:r>
            <w:r>
              <w:rPr>
                <w:rFonts w:hint="eastAsia"/>
              </w:rPr>
              <w:t>★</w:t>
            </w:r>
            <w:r>
              <w:t>上下水方式：各温区可自动上水，</w:t>
            </w:r>
            <w:r>
              <w:rPr>
                <w:rFonts w:hint="eastAsia"/>
              </w:rPr>
              <w:t>手动下水，</w:t>
            </w:r>
            <w:r>
              <w:t>单区最大加液量</w:t>
            </w:r>
            <w:r>
              <w:rPr>
                <w:rFonts w:hint="eastAsia"/>
              </w:rPr>
              <w:t>4</w:t>
            </w:r>
            <w:r>
              <w:t>L，可自动控制液位，支持外接</w:t>
            </w:r>
            <w:r>
              <w:rPr>
                <w:rFonts w:hint="eastAsia"/>
              </w:rPr>
              <w:t>，</w:t>
            </w:r>
            <w:r>
              <w:t>支持地漏接口</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12、</w:t>
            </w:r>
            <w:r>
              <w:rPr>
                <w:rFonts w:hint="eastAsia"/>
              </w:rPr>
              <w:t>★</w:t>
            </w:r>
            <w:r>
              <w:t>加热方式：各温区具有独立的加热器，采用变频</w:t>
            </w:r>
            <w:r>
              <w:rPr>
                <w:rFonts w:hint="eastAsia"/>
              </w:rPr>
              <w:t>温控</w:t>
            </w:r>
            <w:r>
              <w:t>技术，实时检测维持设定温度。可独立开启某一个、两个温区或同时开启熏蒸治疗</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13、灭菌方式：具有臭氧消毒和高温灭菌两种灭菌功能</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t>14、内外选材：一次成型高密度亚克力材质，外表光滑易清洁，舱内</w:t>
            </w:r>
            <w:r>
              <w:rPr>
                <w:rFonts w:hint="eastAsia"/>
              </w:rPr>
              <w:t>四聚氨酯材料</w:t>
            </w:r>
            <w:r>
              <w:t>垫柔韧易清洁</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rPr>
                <w:rFonts w:hint="eastAsia"/>
              </w:rPr>
              <w:t>1</w:t>
            </w:r>
            <w:r>
              <w:t>5</w:t>
            </w:r>
            <w:r>
              <w:rPr>
                <w:rFonts w:hint="eastAsia"/>
              </w:rPr>
              <w:t>、紧急停止功能：按下紧急停止按钮，熏蒸机自动切断电源，侧面板上的声光蜂鸣器红灯亮起并发出警报声；</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pPr>
            <w:r>
              <w:rPr>
                <w:rFonts w:hint="eastAsia"/>
              </w:rPr>
              <w:t>1</w:t>
            </w:r>
            <w:r>
              <w:t>6</w:t>
            </w:r>
            <w:r>
              <w:rPr>
                <w:rFonts w:hint="eastAsia"/>
              </w:rPr>
              <w:t>、★本产品取得计算机软件著作权；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rPr>
            </w:pPr>
            <w:r>
              <w:rPr>
                <w:rFonts w:hint="eastAsia"/>
              </w:rPr>
              <w:t>1</w:t>
            </w:r>
            <w:r>
              <w:t>7</w:t>
            </w:r>
            <w:r>
              <w:rPr>
                <w:rFonts w:hint="eastAsia"/>
              </w:rPr>
              <w:t>、设备</w:t>
            </w:r>
            <w:r>
              <w:t>净重：</w:t>
            </w:r>
            <w:r>
              <w:rPr>
                <w:rFonts w:hint="eastAsia"/>
                <w:lang w:val="en-US" w:eastAsia="zh-CN"/>
              </w:rPr>
              <w:t>≤</w:t>
            </w:r>
            <w:r>
              <w:rPr>
                <w:rFonts w:hint="eastAsia"/>
              </w:rPr>
              <w:t>112 kg；</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lang w:val="en-US" w:eastAsia="zh-CN"/>
              </w:rPr>
            </w:pPr>
            <w:r>
              <w:rPr>
                <w:rFonts w:hint="eastAsia"/>
              </w:rPr>
              <w:t>1</w:t>
            </w:r>
            <w:r>
              <w:rPr>
                <w:rFonts w:hint="default"/>
                <w:lang w:val="en-US"/>
              </w:rPr>
              <w:t>8</w:t>
            </w:r>
            <w:r>
              <w:rPr>
                <w:rFonts w:hint="eastAsia"/>
              </w:rPr>
              <w:t xml:space="preserve">、尺寸: </w:t>
            </w:r>
            <w:r>
              <w:rPr>
                <w:rFonts w:hint="eastAsia"/>
                <w:lang w:val="en-US" w:eastAsia="zh-CN"/>
              </w:rPr>
              <w:t>≤</w:t>
            </w:r>
            <w:r>
              <w:rPr>
                <w:rFonts w:hint="eastAsia"/>
              </w:rPr>
              <w:t>2100mm*720mm*1050mm。</w:t>
            </w:r>
          </w:p>
        </w:tc>
        <w:tc>
          <w:tcPr>
            <w:tcW w:w="6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台</w:t>
            </w:r>
          </w:p>
        </w:tc>
        <w:tc>
          <w:tcPr>
            <w:tcW w:w="8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躺式</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rightChars="0"/>
        <w:textAlignment w:val="auto"/>
        <w:rPr>
          <w:rFonts w:hint="eastAsia" w:ascii="方正黑体_GBK" w:hAnsi="方正黑体_GBK" w:eastAsia="方正黑体_GBK" w:cs="方正黑体_GBK"/>
          <w:b w:val="0"/>
          <w:bCs w:val="0"/>
          <w:i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w:t>
      </w:r>
      <w:r>
        <w:rPr>
          <w:rFonts w:hint="eastAsia" w:ascii="方正黑体_GBK" w:hAnsi="方正黑体_GBK" w:eastAsia="方正黑体_GBK" w:cs="方正黑体_GBK"/>
          <w:b w:val="0"/>
          <w:bCs w:val="0"/>
          <w:i w:val="0"/>
          <w:caps w:val="0"/>
          <w:color w:val="auto"/>
          <w:spacing w:val="0"/>
          <w:sz w:val="32"/>
          <w:szCs w:val="32"/>
          <w:shd w:val="clear" w:fill="FFFFFF"/>
        </w:rPr>
        <w:t>、提供真实齐全的资质证明文件一份</w:t>
      </w:r>
      <w:r>
        <w:rPr>
          <w:rFonts w:hint="eastAsia" w:ascii="方正仿宋_GBK" w:hAnsi="方正仿宋_GBK" w:eastAsia="方正仿宋_GBK" w:cs="方正仿宋_GBK"/>
          <w:b w:val="0"/>
          <w:bCs w:val="0"/>
          <w:i w:val="0"/>
          <w:caps w:val="0"/>
          <w:color w:val="auto"/>
          <w:spacing w:val="0"/>
          <w:sz w:val="32"/>
          <w:szCs w:val="32"/>
          <w:shd w:val="clear" w:fill="FFFFFF"/>
        </w:rPr>
        <w:t>（保证所提供的各种材料和证明材料的真实性，承担相应的法律责任，并请按照下面的顺序装订）：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w:t>
      </w:r>
      <w:r>
        <w:rPr>
          <w:rFonts w:hint="default" w:ascii="Times New Roman" w:hAnsi="Times New Roman" w:eastAsia="方正仿宋_GBK" w:cs="Times New Roman"/>
          <w:b w:val="0"/>
          <w:bCs w:val="0"/>
          <w:i w:val="0"/>
          <w:caps w:val="0"/>
          <w:color w:val="auto"/>
          <w:spacing w:val="0"/>
          <w:sz w:val="32"/>
          <w:szCs w:val="32"/>
          <w:shd w:val="clear" w:fill="FFFFFF"/>
        </w:rPr>
        <w:t>封面（注明包号、品目、公司名称、联系人、联系电话、加盖公司印章）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2.</w:t>
      </w:r>
      <w:r>
        <w:rPr>
          <w:rFonts w:hint="default" w:ascii="Times New Roman" w:hAnsi="Times New Roman" w:eastAsia="方正仿宋_GBK" w:cs="Times New Roman"/>
          <w:b w:val="0"/>
          <w:bCs w:val="0"/>
          <w:i w:val="0"/>
          <w:caps w:val="0"/>
          <w:color w:val="auto"/>
          <w:spacing w:val="0"/>
          <w:sz w:val="32"/>
          <w:szCs w:val="32"/>
          <w:shd w:val="clear" w:fill="FFFFFF"/>
        </w:rPr>
        <w:t>营业执照（副本）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税务证（国、地税副本）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4</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组织机构代码证（副本）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5</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质量保证书（见附件）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6</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经办人授权委托书（原件，见附件）,法人、经办人身份证复印件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7</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国家规定的其它相关资质证明文件或其它涉及特许经营许可的须提供经营许可证书的复印件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8</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报价一览表（见附件）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9</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如有其他证书：产品在技术、节能、安全、环保和自主创新方面获得的认证证书或制造厂家和产品所获国家级荣誉称号等复印或扫描件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0</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售后服务承诺书（含质量、货源保证，产品验收标准、质保期、售后服务响应等）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11.相关产品类似业绩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封底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、报价要求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lang w:eastAsia="zh-CN"/>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以人民币报价。</w:t>
      </w:r>
      <w:r>
        <w:rPr>
          <w:rFonts w:hint="default" w:ascii="Times New Roman" w:hAnsi="Times New Roman" w:eastAsia="方正仿宋_GBK" w:cs="Times New Roman"/>
          <w:b w:val="0"/>
          <w:bCs w:val="0"/>
          <w:i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报价格式见附件</w:t>
      </w:r>
      <w:r>
        <w:rPr>
          <w:rFonts w:hint="default" w:ascii="Times New Roman" w:hAnsi="Times New Roman" w:eastAsia="方正仿宋_GBK" w:cs="Times New Roman"/>
          <w:b w:val="0"/>
          <w:bCs w:val="0"/>
          <w:i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报价表中的价格应包括货物设计、材料、制造、包装、运输、装卸、保险、关税、增值税、仓储、商检、卫检、报关、输机、清关手续费、调试、培训、质检、保修、其它伴随服务等所有费用。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可提供多种备选产品，分别报价，并分别说明性能、配置及参数。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黑体_GBK" w:cs="Times New Roman"/>
          <w:b w:val="0"/>
          <w:bCs w:val="0"/>
          <w:i w:val="0"/>
          <w:caps w:val="0"/>
          <w:color w:val="auto"/>
          <w:spacing w:val="0"/>
          <w:sz w:val="32"/>
          <w:szCs w:val="32"/>
        </w:rPr>
      </w:pPr>
      <w:r>
        <w:rPr>
          <w:rFonts w:hint="eastAsia" w:ascii="Times New Roman" w:hAnsi="Times New Roman" w:eastAsia="方正黑体_GBK" w:cs="Times New Roman"/>
          <w:b w:val="0"/>
          <w:bCs w:val="0"/>
          <w:i w:val="0"/>
          <w:caps w:val="0"/>
          <w:color w:val="auto"/>
          <w:spacing w:val="0"/>
          <w:sz w:val="32"/>
          <w:szCs w:val="32"/>
          <w:shd w:val="clear" w:fill="FFFFFF"/>
          <w:lang w:val="en-US" w:eastAsia="zh-CN"/>
        </w:rPr>
        <w:t>六</w:t>
      </w:r>
      <w:r>
        <w:rPr>
          <w:rFonts w:hint="default" w:ascii="Times New Roman" w:hAnsi="Times New Roman" w:eastAsia="方正黑体_GBK" w:cs="Times New Roman"/>
          <w:b w:val="0"/>
          <w:bCs w:val="0"/>
          <w:i w:val="0"/>
          <w:caps w:val="0"/>
          <w:color w:val="auto"/>
          <w:spacing w:val="0"/>
          <w:sz w:val="32"/>
          <w:szCs w:val="32"/>
          <w:shd w:val="clear" w:fill="FFFFFF"/>
        </w:rPr>
        <w:t>、其他说明：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根据要求及自身实际，用A4纸编制</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资料</w:t>
      </w:r>
      <w:r>
        <w:rPr>
          <w:rFonts w:hint="default" w:ascii="Times New Roman" w:hAnsi="Times New Roman" w:eastAsia="方正仿宋_GBK" w:cs="Times New Roman"/>
          <w:b w:val="0"/>
          <w:bCs w:val="0"/>
          <w:i w:val="0"/>
          <w:caps w:val="0"/>
          <w:color w:val="auto"/>
          <w:spacing w:val="0"/>
          <w:sz w:val="32"/>
          <w:szCs w:val="32"/>
          <w:shd w:val="clear" w:fill="FFFFFF"/>
        </w:rPr>
        <w:t>，严格按上述第</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四</w:t>
      </w:r>
      <w:r>
        <w:rPr>
          <w:rFonts w:hint="default" w:ascii="Times New Roman" w:hAnsi="Times New Roman" w:eastAsia="方正仿宋_GBK" w:cs="Times New Roman"/>
          <w:b w:val="0"/>
          <w:bCs w:val="0"/>
          <w:i w:val="0"/>
          <w:caps w:val="0"/>
          <w:color w:val="auto"/>
          <w:spacing w:val="0"/>
          <w:sz w:val="32"/>
          <w:szCs w:val="32"/>
          <w:shd w:val="clear" w:fill="FFFFFF"/>
        </w:rPr>
        <w:t>条的装订顺序编制</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资料</w:t>
      </w:r>
      <w:r>
        <w:rPr>
          <w:rFonts w:hint="default" w:ascii="Times New Roman" w:hAnsi="Times New Roman" w:eastAsia="方正仿宋_GBK" w:cs="Times New Roman"/>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如有，提供相关的产品技术资料。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提供的所有资料须加盖鲜章。</w:t>
      </w:r>
    </w:p>
    <w:p>
      <w:pPr>
        <w:keepNext w:val="0"/>
        <w:keepLines w:val="0"/>
        <w:pageBreakBefore w:val="0"/>
        <w:widowControl w:val="0"/>
        <w:kinsoku/>
        <w:wordWrap w:val="0"/>
        <w:overflowPunct/>
        <w:topLinePunct w:val="0"/>
        <w:bidi w:val="0"/>
        <w:spacing w:line="570" w:lineRule="exact"/>
        <w:ind w:firstLine="640" w:firstLineChars="200"/>
        <w:textAlignment w:val="auto"/>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七、文件递交时间、地点</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递交文件截止时间：</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202</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2</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年</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11</w:t>
      </w:r>
      <w:r>
        <w:rPr>
          <w:rFonts w:hint="default" w:ascii="Times New Roman" w:hAnsi="Times New Roman" w:eastAsia="方正仿宋_GBK" w:cs="Times New Roman"/>
          <w:i w:val="0"/>
          <w:caps w:val="0"/>
          <w:color w:val="auto"/>
          <w:spacing w:val="0"/>
          <w:sz w:val="32"/>
          <w:szCs w:val="32"/>
          <w:shd w:val="clear" w:fill="FFFFFF"/>
        </w:rPr>
        <w:t>月</w:t>
      </w:r>
      <w:r>
        <w:rPr>
          <w:rFonts w:hint="eastAsia" w:ascii="Times New Roman" w:hAnsi="Times New Roman" w:eastAsia="方正仿宋_GBK" w:cs="Times New Roman"/>
          <w:i w:val="0"/>
          <w:caps w:val="0"/>
          <w:color w:val="auto"/>
          <w:spacing w:val="0"/>
          <w:sz w:val="32"/>
          <w:szCs w:val="32"/>
          <w:shd w:val="clear" w:fill="FFFFFF"/>
          <w:lang w:val="en-US" w:eastAsia="zh-CN"/>
        </w:rPr>
        <w:t>28</w:t>
      </w:r>
      <w:r>
        <w:rPr>
          <w:rFonts w:hint="default" w:ascii="Times New Roman" w:hAnsi="Times New Roman" w:eastAsia="方正仿宋_GBK" w:cs="Times New Roman"/>
          <w:i w:val="0"/>
          <w:caps w:val="0"/>
          <w:color w:val="auto"/>
          <w:spacing w:val="0"/>
          <w:sz w:val="32"/>
          <w:szCs w:val="32"/>
          <w:shd w:val="clear" w:fill="FFFFFF"/>
        </w:rPr>
        <w:t>日</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17：00前。</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递交文件地点：</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成都市金牛区妇幼保健院8楼院务部。文件必须在递交文件截止时间前送达。逾期送达、密封和标注错误的文件，恕不接收。本次采购不接收邮寄的响应文件。</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九、其他说明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1.项目解释权归院务部，联系人：张老师，68938000。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2.各参会供应商如对此项目有质疑、投诉，请于采购时间截止前即2022年11</w:t>
      </w:r>
      <w:r>
        <w:rPr>
          <w:rFonts w:hint="default" w:ascii="Times New Roman" w:hAnsi="Times New Roman" w:eastAsia="方正仿宋_GBK" w:cs="Times New Roman"/>
          <w:i w:val="0"/>
          <w:caps w:val="0"/>
          <w:color w:val="auto"/>
          <w:spacing w:val="0"/>
          <w:sz w:val="32"/>
          <w:szCs w:val="32"/>
          <w:shd w:val="clear" w:fill="FFFFFF"/>
        </w:rPr>
        <w:t>月</w:t>
      </w:r>
      <w:r>
        <w:rPr>
          <w:rFonts w:hint="eastAsia" w:ascii="Times New Roman" w:hAnsi="Times New Roman" w:eastAsia="方正仿宋_GBK" w:cs="Times New Roman"/>
          <w:i w:val="0"/>
          <w:caps w:val="0"/>
          <w:color w:val="auto"/>
          <w:spacing w:val="0"/>
          <w:sz w:val="32"/>
          <w:szCs w:val="32"/>
          <w:shd w:val="clear" w:fill="FFFFFF"/>
          <w:lang w:val="en-US" w:eastAsia="zh-CN"/>
        </w:rPr>
        <w:t>28</w:t>
      </w:r>
      <w:r>
        <w:rPr>
          <w:rFonts w:hint="default" w:ascii="Times New Roman" w:hAnsi="Times New Roman" w:eastAsia="方正仿宋_GBK" w:cs="Times New Roman"/>
          <w:i w:val="0"/>
          <w:caps w:val="0"/>
          <w:color w:val="auto"/>
          <w:spacing w:val="0"/>
          <w:sz w:val="32"/>
          <w:szCs w:val="32"/>
          <w:shd w:val="clear" w:fill="FFFFFF"/>
        </w:rPr>
        <w:t>日</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15：00点前以书面形式向纪检监察室提出，超期不予受理。纪检监察室联系人：邹老师69517102。</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default" w:ascii="方正小标宋_GBK" w:hAnsi="方正小标宋_GBK" w:eastAsia="方正小标宋_GBK" w:cs="方正小标宋_GBK"/>
          <w:color w:val="333333"/>
          <w:kern w:val="0"/>
          <w:sz w:val="32"/>
          <w:szCs w:val="32"/>
          <w:lang w:val="en-US" w:eastAsia="zh-CN"/>
        </w:rPr>
      </w:pPr>
      <w:r>
        <w:rPr>
          <w:rFonts w:hint="eastAsia" w:ascii="方正小标宋_GBK" w:hAnsi="方正小标宋_GBK" w:eastAsia="方正小标宋_GBK" w:cs="方正小标宋_GBK"/>
          <w:color w:val="333333"/>
          <w:kern w:val="0"/>
          <w:sz w:val="32"/>
          <w:szCs w:val="32"/>
          <w:lang w:val="en-US" w:eastAsia="zh-CN"/>
        </w:rPr>
        <w:t>附件1</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333333"/>
          <w:kern w:val="0"/>
          <w:sz w:val="32"/>
          <w:szCs w:val="32"/>
          <w:lang w:val="en-US" w:eastAsia="zh-CN"/>
        </w:rPr>
      </w:pPr>
      <w:r>
        <w:rPr>
          <w:rFonts w:hint="eastAsia" w:ascii="方正小标宋_GBK" w:hAnsi="方正小标宋_GBK" w:eastAsia="方正小标宋_GBK" w:cs="方正小标宋_GBK"/>
          <w:color w:val="333333"/>
          <w:kern w:val="0"/>
          <w:sz w:val="32"/>
          <w:szCs w:val="32"/>
          <w:lang w:val="en-US" w:eastAsia="zh-CN"/>
        </w:rPr>
        <w:t>报价表</w:t>
      </w:r>
    </w:p>
    <w:tbl>
      <w:tblPr>
        <w:tblStyle w:val="7"/>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序号</w:t>
            </w:r>
          </w:p>
        </w:tc>
        <w:tc>
          <w:tcPr>
            <w:tcW w:w="119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产品</w:t>
            </w:r>
          </w:p>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名称</w:t>
            </w:r>
          </w:p>
        </w:tc>
        <w:tc>
          <w:tcPr>
            <w:tcW w:w="150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品牌</w:t>
            </w:r>
          </w:p>
        </w:tc>
        <w:tc>
          <w:tcPr>
            <w:tcW w:w="14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lang w:val="en-US" w:eastAsia="zh-CN"/>
              </w:rPr>
            </w:pPr>
            <w:r>
              <w:rPr>
                <w:rFonts w:hint="eastAsia" w:eastAsia="仿宋_GB2312" w:cs="Times New Roman"/>
                <w:color w:val="333333"/>
                <w:kern w:val="0"/>
                <w:sz w:val="28"/>
                <w:szCs w:val="28"/>
                <w:lang w:val="en-US" w:eastAsia="zh-CN"/>
              </w:rPr>
              <w:t>型号</w:t>
            </w:r>
          </w:p>
        </w:tc>
        <w:tc>
          <w:tcPr>
            <w:tcW w:w="71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单位</w:t>
            </w:r>
          </w:p>
        </w:tc>
        <w:tc>
          <w:tcPr>
            <w:tcW w:w="12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单价（元）</w:t>
            </w:r>
          </w:p>
        </w:tc>
        <w:tc>
          <w:tcPr>
            <w:tcW w:w="14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备注</w:t>
            </w:r>
          </w:p>
        </w:tc>
      </w:tr>
      <w:tr>
        <w:tblPrEx>
          <w:shd w:val="clear" w:color="auto" w:fill="FFFFFF"/>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宋体" w:cs="Times New Roman"/>
                <w:color w:val="333333"/>
                <w:kern w:val="0"/>
                <w:sz w:val="18"/>
                <w:szCs w:val="18"/>
                <w:lang w:val="en-US" w:eastAsia="zh-CN"/>
              </w:rPr>
            </w:pPr>
            <w:r>
              <w:rPr>
                <w:rFonts w:hint="eastAsia" w:ascii="Times New Roman" w:hAnsi="Times New Roman" w:eastAsia="宋体" w:cs="Times New Roman"/>
                <w:color w:val="333333"/>
                <w:kern w:val="0"/>
                <w:sz w:val="24"/>
                <w:szCs w:val="24"/>
                <w:lang w:val="en-US" w:eastAsia="zh-CN"/>
              </w:rPr>
              <w:t>1</w:t>
            </w:r>
          </w:p>
        </w:tc>
        <w:tc>
          <w:tcPr>
            <w:tcW w:w="11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0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1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eastAsia" w:ascii="Times New Roman" w:hAnsi="Times New Roman" w:eastAsia="宋体" w:cs="Times New Roman"/>
                <w:color w:val="333333"/>
                <w:kern w:val="0"/>
                <w:sz w:val="24"/>
                <w:szCs w:val="24"/>
                <w:lang w:val="en-US" w:eastAsia="zh-CN"/>
              </w:rPr>
              <w:t>2</w:t>
            </w:r>
          </w:p>
        </w:tc>
        <w:tc>
          <w:tcPr>
            <w:tcW w:w="1196"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04"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5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12"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5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25"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合计</w:t>
            </w:r>
          </w:p>
        </w:tc>
        <w:tc>
          <w:tcPr>
            <w:tcW w:w="3387" w:type="dxa"/>
            <w:gridSpan w:val="3"/>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元</w:t>
            </w:r>
          </w:p>
        </w:tc>
      </w:tr>
    </w:tbl>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1.报价应是最终用户验收合格后的总价，包括设备运输、保险、代理、安装调试、培训、税费、系统集成费用和采购文件规定的其它费用。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.“品目及报价表”为多页的，每页均需由法定代表人或授权代表签字并盖投标人印章。</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如有多种规格，请按每种规格分别报价。</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p>
    <w:p>
      <w:pPr>
        <w:spacing w:line="400" w:lineRule="exact"/>
        <w:jc w:val="center"/>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质量保证书</w:t>
      </w:r>
    </w:p>
    <w:p>
      <w:pPr>
        <w:keepNext w:val="0"/>
        <w:keepLines w:val="0"/>
        <w:pageBreakBefore w:val="0"/>
        <w:widowControl w:val="0"/>
        <w:kinsoku/>
        <w:wordWrap/>
        <w:overflowPunct/>
        <w:topLinePunct w:val="0"/>
        <w:autoSpaceDE/>
        <w:autoSpaceDN/>
        <w:bidi w:val="0"/>
        <w:adjustRightInd/>
        <w:snapToGrid/>
        <w:spacing w:line="570" w:lineRule="exact"/>
        <w:ind w:firstLine="360" w:firstLineChars="150"/>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w:t>
      </w:r>
    </w:p>
    <w:p>
      <w:pPr>
        <w:keepNext w:val="0"/>
        <w:keepLines w:val="0"/>
        <w:pageBreakBefore w:val="0"/>
        <w:widowControl w:val="0"/>
        <w:kinsoku/>
        <w:wordWrap/>
        <w:overflowPunct/>
        <w:topLinePunct w:val="0"/>
        <w:autoSpaceDE/>
        <w:autoSpaceDN/>
        <w:bidi w:val="0"/>
        <w:adjustRightInd/>
        <w:snapToGrid/>
        <w:spacing w:line="570" w:lineRule="exact"/>
        <w:ind w:firstLine="63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（制造商家名称）是在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（国名）依法登记注册的，其地址现在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。其主要营业地点现在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作为供应商，我方承诺，为本次招标提供的货物为原厂制造、合法渠道供应的全新产品。我方保证以投标合作者来约束自己，并对该投标共同承担和分别承担招标文件中所规定的义务。</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供应商单位名称：       （盖章） </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供应商单位法定代表人或授权代表（签字）：        </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附：授权销售产品清单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2"/>
          <w:szCs w:val="22"/>
        </w:rPr>
      </w:pPr>
      <w:bookmarkStart w:id="0" w:name="_Toc174767233"/>
      <w:bookmarkStart w:id="1" w:name="_Toc95295163"/>
      <w:bookmarkStart w:id="2" w:name="_Toc237343703"/>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2"/>
          <w:szCs w:val="2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pStyle w:val="2"/>
        <w:rPr>
          <w:rFonts w:hint="eastAsia" w:ascii="方正仿宋_GBK" w:hAnsi="方正仿宋_GBK" w:eastAsia="方正仿宋_GBK" w:cs="方正仿宋_GBK"/>
          <w:b/>
          <w:bCs/>
          <w:sz w:val="28"/>
          <w:szCs w:val="28"/>
        </w:rPr>
      </w:pPr>
    </w:p>
    <w:p>
      <w:pPr>
        <w:pStyle w:val="2"/>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法定代表人身份授权书</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（采购单位名称）：</w: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zh-CN"/>
        </w:rPr>
        <w:t xml:space="preserve">   本授权声明：</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（投标人名称）</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（法定代表人姓名、职务）授权</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（被授权人姓名、职务）为我方</w:t>
      </w:r>
      <w:r>
        <w:rPr>
          <w:rFonts w:hint="eastAsia" w:ascii="方正仿宋_GBK" w:hAnsi="方正仿宋_GBK" w:eastAsia="方正仿宋_GBK" w:cs="方正仿宋_GBK"/>
          <w:color w:val="000000"/>
          <w:sz w:val="24"/>
          <w:szCs w:val="24"/>
          <w:u w:val="single"/>
          <w:lang w:val="zh-CN"/>
        </w:rPr>
        <w:t xml:space="preserve"> “                                          ”</w:t>
      </w:r>
      <w:r>
        <w:rPr>
          <w:rFonts w:hint="eastAsia" w:ascii="方正仿宋_GBK" w:hAnsi="方正仿宋_GBK" w:eastAsia="方正仿宋_GBK" w:cs="方正仿宋_GBK"/>
          <w:color w:val="000000"/>
          <w:sz w:val="24"/>
          <w:szCs w:val="24"/>
          <w:lang w:val="zh-CN"/>
        </w:rPr>
        <w:t>项目投标活动的合法代表，以我方名义全权处理该项目有关投标、签订合同以及执行合同等一切事宜。</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法定代表人签字：</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授权代表签字：</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投标人名称：</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 xml:space="preserve">      （加盖公章）</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★说明：上述证明文件附有法定代表人、被授权代表身份证复印件（加盖公章）时才能生效。</w:t>
      </w:r>
      <w:bookmarkEnd w:id="0"/>
      <w:bookmarkEnd w:id="1"/>
      <w:bookmarkEnd w:id="2"/>
    </w:p>
    <w:p>
      <w:pPr>
        <w:rPr>
          <w:rFonts w:hint="eastAsia" w:ascii="方正仿宋_GBK" w:hAnsi="方正仿宋_GBK" w:eastAsia="方正仿宋_GBK" w:cs="方正仿宋_GBK"/>
        </w:rPr>
      </w:pPr>
    </w:p>
    <w:p>
      <w:pPr>
        <w:pStyle w:val="2"/>
        <w:rPr>
          <w:rFonts w:hint="default" w:ascii="方正仿宋_GBK" w:hAnsi="方正仿宋_GBK"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8C25C"/>
    <w:multiLevelType w:val="singleLevel"/>
    <w:tmpl w:val="2BD8C2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YmY0NDkzNDVjMGJkYmYxYWU0MDUyNTUyZWE3ZGQifQ=="/>
  </w:docVars>
  <w:rsids>
    <w:rsidRoot w:val="439747DB"/>
    <w:rsid w:val="00D264A4"/>
    <w:rsid w:val="01DE302C"/>
    <w:rsid w:val="02480F82"/>
    <w:rsid w:val="03853829"/>
    <w:rsid w:val="03C04D25"/>
    <w:rsid w:val="04A070C5"/>
    <w:rsid w:val="066308D4"/>
    <w:rsid w:val="08AB1D14"/>
    <w:rsid w:val="0A077BEA"/>
    <w:rsid w:val="0AED3E32"/>
    <w:rsid w:val="0C9055B6"/>
    <w:rsid w:val="0CEE6A14"/>
    <w:rsid w:val="0E0C3410"/>
    <w:rsid w:val="0EBA4E8E"/>
    <w:rsid w:val="0FE413DC"/>
    <w:rsid w:val="1162444E"/>
    <w:rsid w:val="117F2E61"/>
    <w:rsid w:val="13787E56"/>
    <w:rsid w:val="13A77585"/>
    <w:rsid w:val="17053C88"/>
    <w:rsid w:val="170562A4"/>
    <w:rsid w:val="17D441AF"/>
    <w:rsid w:val="18790CAF"/>
    <w:rsid w:val="1CD0404A"/>
    <w:rsid w:val="1D322B81"/>
    <w:rsid w:val="1E1B6F14"/>
    <w:rsid w:val="1E315678"/>
    <w:rsid w:val="1E923C0E"/>
    <w:rsid w:val="1F13725E"/>
    <w:rsid w:val="20567118"/>
    <w:rsid w:val="212625BD"/>
    <w:rsid w:val="21B11EED"/>
    <w:rsid w:val="24E574D0"/>
    <w:rsid w:val="26556455"/>
    <w:rsid w:val="281F755F"/>
    <w:rsid w:val="28402FD3"/>
    <w:rsid w:val="2D656537"/>
    <w:rsid w:val="2E291F3F"/>
    <w:rsid w:val="315D39FD"/>
    <w:rsid w:val="345E6E00"/>
    <w:rsid w:val="36B21F81"/>
    <w:rsid w:val="39A83D55"/>
    <w:rsid w:val="39DE699F"/>
    <w:rsid w:val="3B07350D"/>
    <w:rsid w:val="3B8F401D"/>
    <w:rsid w:val="3C4E276F"/>
    <w:rsid w:val="3CB56187"/>
    <w:rsid w:val="3DAE77A5"/>
    <w:rsid w:val="439747DB"/>
    <w:rsid w:val="45CE55D0"/>
    <w:rsid w:val="461865EA"/>
    <w:rsid w:val="463B24C2"/>
    <w:rsid w:val="467A1037"/>
    <w:rsid w:val="47B34975"/>
    <w:rsid w:val="47DA2A11"/>
    <w:rsid w:val="489E7E3B"/>
    <w:rsid w:val="4AC43BB5"/>
    <w:rsid w:val="4B0624AB"/>
    <w:rsid w:val="4BA04C0E"/>
    <w:rsid w:val="4F4B389A"/>
    <w:rsid w:val="50C333DD"/>
    <w:rsid w:val="513D360C"/>
    <w:rsid w:val="51A23C60"/>
    <w:rsid w:val="52527665"/>
    <w:rsid w:val="541F283F"/>
    <w:rsid w:val="54A83452"/>
    <w:rsid w:val="552E4660"/>
    <w:rsid w:val="567021B6"/>
    <w:rsid w:val="57AF75B9"/>
    <w:rsid w:val="581F64F9"/>
    <w:rsid w:val="5CCC3A4B"/>
    <w:rsid w:val="5D9A4294"/>
    <w:rsid w:val="5E1967D1"/>
    <w:rsid w:val="5E73272A"/>
    <w:rsid w:val="5E886BC3"/>
    <w:rsid w:val="5F6B7A0E"/>
    <w:rsid w:val="611D0AAE"/>
    <w:rsid w:val="616A08BA"/>
    <w:rsid w:val="61F94671"/>
    <w:rsid w:val="620601C7"/>
    <w:rsid w:val="621F4120"/>
    <w:rsid w:val="648A1EC2"/>
    <w:rsid w:val="649E29D3"/>
    <w:rsid w:val="657D120C"/>
    <w:rsid w:val="67163A13"/>
    <w:rsid w:val="6ADD2C72"/>
    <w:rsid w:val="6B803D0B"/>
    <w:rsid w:val="6D6B38DA"/>
    <w:rsid w:val="6EFB2198"/>
    <w:rsid w:val="70192C83"/>
    <w:rsid w:val="702D6E9D"/>
    <w:rsid w:val="708D292F"/>
    <w:rsid w:val="71AD5B24"/>
    <w:rsid w:val="72C15A62"/>
    <w:rsid w:val="734459B9"/>
    <w:rsid w:val="74266476"/>
    <w:rsid w:val="746B54C1"/>
    <w:rsid w:val="747A3206"/>
    <w:rsid w:val="748848EE"/>
    <w:rsid w:val="762C15D7"/>
    <w:rsid w:val="793F2FE3"/>
    <w:rsid w:val="7A35588F"/>
    <w:rsid w:val="7AC069D6"/>
    <w:rsid w:val="7AE22783"/>
    <w:rsid w:val="7B5B111D"/>
    <w:rsid w:val="7BFB5B32"/>
    <w:rsid w:val="7C030690"/>
    <w:rsid w:val="7C822464"/>
    <w:rsid w:val="7E8D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qFormat/>
    <w:uiPriority w:val="99"/>
    <w:pPr>
      <w:spacing w:after="120"/>
      <w:ind w:left="420" w:leftChars="200"/>
    </w:pPr>
  </w:style>
  <w:style w:type="paragraph" w:styleId="4">
    <w:name w:val="Plain Text"/>
    <w:basedOn w:val="1"/>
    <w:qFormat/>
    <w:uiPriority w:val="0"/>
    <w:pPr>
      <w:spacing w:before="0" w:after="0" w:line="240" w:lineRule="auto"/>
      <w:ind w:left="0" w:firstLine="0"/>
    </w:pPr>
    <w:rPr>
      <w:rFonts w:ascii="宋体" w:hAnsi="Courier New" w:eastAsia="宋体" w:cs="Courier New"/>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styleId="11">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2114</Words>
  <Characters>2246</Characters>
  <Lines>0</Lines>
  <Paragraphs>0</Paragraphs>
  <TotalTime>2</TotalTime>
  <ScaleCrop>false</ScaleCrop>
  <LinksUpToDate>false</LinksUpToDate>
  <CharactersWithSpaces>2494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2020-09-07T03:13:00Z</dcterms:created>
  <dc:creator>昊蔚</dc:creator>
  <cp:lastModifiedBy>昊蔚</cp:lastModifiedBy>
  <dcterms:modified xsi:type="dcterms:W3CDTF">2022-11-23T03:34:56Z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8518249B62F0474AAB31035897F708FF</vt:lpwstr>
  </property>
</Properties>
</file>