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7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成都市金牛区妇幼保健院</w:t>
      </w:r>
    </w:p>
    <w:p>
      <w:pPr>
        <w:keepNext w:val="0"/>
        <w:keepLines w:val="0"/>
        <w:pageBreakBefore w:val="0"/>
        <w:widowControl w:val="0"/>
        <w:kinsoku/>
        <w:wordWrap/>
        <w:overflowPunct/>
        <w:topLinePunct w:val="0"/>
        <w:autoSpaceDE/>
        <w:autoSpaceDN/>
        <w:bidi w:val="0"/>
        <w:snapToGrid/>
        <w:spacing w:line="57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配电房设施设备维保服务</w:t>
      </w:r>
      <w:r>
        <w:rPr>
          <w:rFonts w:hint="eastAsia" w:ascii="方正小标宋_GBK" w:hAnsi="方正小标宋_GBK" w:eastAsia="方正小标宋_GBK" w:cs="方正小标宋_GBK"/>
          <w:b w:val="0"/>
          <w:bCs w:val="0"/>
          <w:sz w:val="44"/>
          <w:szCs w:val="44"/>
          <w:lang w:val="en-US" w:eastAsia="zh-CN"/>
        </w:rPr>
        <w:t>采购公告</w:t>
      </w:r>
    </w:p>
    <w:p>
      <w:pPr>
        <w:pStyle w:val="2"/>
      </w:pPr>
    </w:p>
    <w:p>
      <w:pPr>
        <w:keepNext w:val="0"/>
        <w:keepLines w:val="0"/>
        <w:pageBreakBefore w:val="0"/>
        <w:widowControl w:val="0"/>
        <w:kinsoku/>
        <w:wordWrap/>
        <w:overflowPunct/>
        <w:topLinePunct w:val="0"/>
        <w:autoSpaceDE/>
        <w:autoSpaceDN/>
        <w:bidi w:val="0"/>
        <w:snapToGrid/>
        <w:spacing w:line="57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w:t>
      </w:r>
      <w:r>
        <w:rPr>
          <w:rFonts w:hint="eastAsia" w:ascii="仿宋" w:hAnsi="仿宋" w:eastAsia="仿宋" w:cs="仿宋"/>
          <w:sz w:val="28"/>
          <w:szCs w:val="28"/>
          <w:lang w:val="en-US" w:eastAsia="zh-CN"/>
        </w:rPr>
        <w:t>保证</w:t>
      </w:r>
      <w:r>
        <w:rPr>
          <w:rFonts w:hint="eastAsia" w:ascii="仿宋" w:hAnsi="仿宋" w:eastAsia="仿宋" w:cs="仿宋"/>
          <w:sz w:val="28"/>
          <w:szCs w:val="28"/>
        </w:rPr>
        <w:t>成都市金牛区妇幼保健院供、配电系统的正常运行，</w:t>
      </w:r>
      <w:r>
        <w:rPr>
          <w:rFonts w:hint="eastAsia" w:ascii="仿宋" w:hAnsi="仿宋" w:eastAsia="仿宋" w:cs="仿宋"/>
          <w:sz w:val="28"/>
          <w:szCs w:val="28"/>
          <w:lang w:val="en-US" w:eastAsia="zh-CN"/>
        </w:rPr>
        <w:t>医院</w:t>
      </w:r>
      <w:r>
        <w:rPr>
          <w:rFonts w:hint="eastAsia" w:ascii="仿宋" w:hAnsi="仿宋" w:eastAsia="仿宋" w:cs="仿宋"/>
          <w:sz w:val="28"/>
          <w:szCs w:val="28"/>
        </w:rPr>
        <w:t>决定面向社会以公开</w:t>
      </w:r>
      <w:r>
        <w:rPr>
          <w:rFonts w:hint="eastAsia" w:ascii="仿宋" w:hAnsi="仿宋" w:eastAsia="仿宋" w:cs="仿宋"/>
          <w:sz w:val="28"/>
          <w:szCs w:val="28"/>
          <w:lang w:val="en-US" w:eastAsia="zh-CN"/>
        </w:rPr>
        <w:t>询价</w:t>
      </w:r>
      <w:r>
        <w:rPr>
          <w:rFonts w:hint="eastAsia" w:ascii="仿宋" w:hAnsi="仿宋" w:eastAsia="仿宋" w:cs="仿宋"/>
          <w:sz w:val="28"/>
          <w:szCs w:val="28"/>
        </w:rPr>
        <w:t>的方式，遴选</w:t>
      </w:r>
      <w:r>
        <w:rPr>
          <w:rFonts w:hint="eastAsia" w:ascii="仿宋" w:hAnsi="仿宋" w:eastAsia="仿宋" w:cs="仿宋"/>
          <w:sz w:val="28"/>
          <w:szCs w:val="28"/>
          <w:lang w:eastAsia="zh-CN"/>
        </w:rPr>
        <w:t>公司</w:t>
      </w:r>
      <w:r>
        <w:rPr>
          <w:rFonts w:hint="eastAsia" w:ascii="仿宋" w:hAnsi="仿宋" w:eastAsia="仿宋" w:cs="仿宋"/>
          <w:sz w:val="28"/>
          <w:szCs w:val="28"/>
        </w:rPr>
        <w:t>，对配电房设施设备维保服务外包。</w:t>
      </w:r>
    </w:p>
    <w:p>
      <w:pPr>
        <w:keepNext w:val="0"/>
        <w:keepLines w:val="0"/>
        <w:pageBreakBefore w:val="0"/>
        <w:widowControl w:val="0"/>
        <w:kinsoku/>
        <w:wordWrap/>
        <w:overflowPunct/>
        <w:topLinePunct w:val="0"/>
        <w:autoSpaceDE/>
        <w:autoSpaceDN/>
        <w:bidi w:val="0"/>
        <w:snapToGrid/>
        <w:spacing w:line="570" w:lineRule="exact"/>
        <w:ind w:firstLine="560" w:firstLineChars="200"/>
        <w:rPr>
          <w:rFonts w:ascii="仿宋" w:hAnsi="仿宋" w:eastAsia="仿宋" w:cs="仿宋"/>
          <w:b/>
          <w:bCs/>
          <w:sz w:val="28"/>
          <w:szCs w:val="28"/>
        </w:rPr>
      </w:pPr>
      <w:r>
        <w:rPr>
          <w:rFonts w:hint="eastAsia" w:ascii="仿宋" w:hAnsi="仿宋" w:eastAsia="仿宋" w:cs="仿宋"/>
          <w:sz w:val="28"/>
          <w:szCs w:val="28"/>
          <w:lang w:val="en-US" w:eastAsia="zh-CN"/>
        </w:rPr>
        <w:t>一、</w:t>
      </w:r>
      <w:r>
        <w:rPr>
          <w:rFonts w:hint="eastAsia" w:ascii="仿宋" w:hAnsi="仿宋" w:eastAsia="仿宋" w:cs="仿宋"/>
          <w:b/>
          <w:bCs/>
          <w:sz w:val="28"/>
          <w:szCs w:val="28"/>
        </w:rPr>
        <w:t>项目基本情况</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服务范围</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配电机房及设备</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服务内容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sz w:val="28"/>
          <w:szCs w:val="28"/>
          <w:lang w:eastAsia="zh-CN"/>
        </w:rPr>
        <w:t>医院</w:t>
      </w:r>
      <w:r>
        <w:rPr>
          <w:rFonts w:hint="eastAsia" w:ascii="仿宋" w:hAnsi="仿宋" w:eastAsia="仿宋" w:cs="仿宋"/>
          <w:sz w:val="28"/>
          <w:szCs w:val="28"/>
        </w:rPr>
        <w:t>需求，</w:t>
      </w:r>
      <w:r>
        <w:rPr>
          <w:rFonts w:hint="eastAsia" w:ascii="仿宋" w:hAnsi="仿宋" w:eastAsia="仿宋" w:cs="仿宋"/>
          <w:sz w:val="28"/>
          <w:szCs w:val="28"/>
          <w:lang w:eastAsia="zh-CN"/>
        </w:rPr>
        <w:t>公司</w:t>
      </w:r>
      <w:r>
        <w:rPr>
          <w:rFonts w:hint="eastAsia" w:ascii="仿宋" w:hAnsi="仿宋" w:eastAsia="仿宋" w:cs="仿宋"/>
          <w:sz w:val="28"/>
          <w:szCs w:val="28"/>
        </w:rPr>
        <w:t>对配电房设施设备</w:t>
      </w:r>
      <w:r>
        <w:rPr>
          <w:rFonts w:hint="eastAsia" w:ascii="仿宋" w:hAnsi="仿宋" w:eastAsia="仿宋" w:cs="仿宋"/>
          <w:sz w:val="28"/>
          <w:szCs w:val="28"/>
          <w:lang w:val="en-US" w:eastAsia="zh-CN"/>
        </w:rPr>
        <w:t>提供定期</w:t>
      </w:r>
      <w:r>
        <w:rPr>
          <w:rFonts w:hint="eastAsia" w:ascii="仿宋" w:hAnsi="仿宋" w:eastAsia="仿宋" w:cs="仿宋"/>
          <w:sz w:val="28"/>
          <w:szCs w:val="28"/>
        </w:rPr>
        <w:t>维保，</w:t>
      </w:r>
      <w:r>
        <w:rPr>
          <w:rFonts w:hint="eastAsia" w:ascii="仿宋" w:hAnsi="仿宋" w:eastAsia="仿宋" w:cs="仿宋"/>
          <w:sz w:val="28"/>
          <w:szCs w:val="28"/>
          <w:lang w:val="en-US" w:eastAsia="zh-CN"/>
        </w:rPr>
        <w:t>每年至少出一次监测报告</w:t>
      </w:r>
      <w:r>
        <w:rPr>
          <w:rFonts w:hint="eastAsia" w:ascii="仿宋" w:hAnsi="仿宋" w:eastAsia="仿宋" w:cs="仿宋"/>
          <w:sz w:val="28"/>
          <w:szCs w:val="28"/>
        </w:rPr>
        <w:t>。</w:t>
      </w:r>
      <w:r>
        <w:rPr>
          <w:rFonts w:hint="eastAsia" w:ascii="仿宋" w:hAnsi="仿宋" w:eastAsia="仿宋" w:cs="仿宋"/>
          <w:sz w:val="28"/>
          <w:szCs w:val="28"/>
          <w:lang w:eastAsia="zh-CN"/>
        </w:rPr>
        <w:t>公司</w:t>
      </w:r>
      <w:r>
        <w:rPr>
          <w:rFonts w:hint="eastAsia" w:ascii="仿宋" w:hAnsi="仿宋" w:eastAsia="仿宋" w:cs="仿宋"/>
          <w:sz w:val="28"/>
          <w:szCs w:val="28"/>
        </w:rPr>
        <w:t>派遣人员接受</w:t>
      </w:r>
      <w:r>
        <w:rPr>
          <w:rFonts w:hint="eastAsia" w:ascii="仿宋" w:hAnsi="仿宋" w:eastAsia="仿宋" w:cs="仿宋"/>
          <w:sz w:val="28"/>
          <w:szCs w:val="28"/>
          <w:lang w:eastAsia="zh-CN"/>
        </w:rPr>
        <w:t>医院</w:t>
      </w:r>
      <w:r>
        <w:rPr>
          <w:rFonts w:hint="eastAsia" w:ascii="仿宋" w:hAnsi="仿宋" w:eastAsia="仿宋" w:cs="仿宋"/>
          <w:sz w:val="28"/>
          <w:szCs w:val="28"/>
        </w:rPr>
        <w:t>考评，遵守</w:t>
      </w:r>
      <w:r>
        <w:rPr>
          <w:rFonts w:hint="eastAsia" w:ascii="仿宋" w:hAnsi="仿宋" w:eastAsia="仿宋" w:cs="仿宋"/>
          <w:sz w:val="28"/>
          <w:szCs w:val="28"/>
          <w:lang w:eastAsia="zh-CN"/>
        </w:rPr>
        <w:t>医院</w:t>
      </w:r>
      <w:r>
        <w:rPr>
          <w:rFonts w:hint="eastAsia" w:ascii="仿宋" w:hAnsi="仿宋" w:eastAsia="仿宋" w:cs="仿宋"/>
          <w:sz w:val="28"/>
          <w:szCs w:val="28"/>
        </w:rPr>
        <w:t>的规章制度。</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项目</w:t>
      </w:r>
      <w:r>
        <w:rPr>
          <w:rFonts w:hint="eastAsia" w:ascii="仿宋" w:hAnsi="仿宋" w:eastAsia="仿宋" w:cs="仿宋"/>
          <w:b/>
          <w:bCs/>
          <w:sz w:val="28"/>
          <w:szCs w:val="28"/>
          <w:lang w:val="en-US" w:eastAsia="zh-CN"/>
        </w:rPr>
        <w:t>要求</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根据《四川地区电器规程汇编》、《DL408-91 电业安全工作规程》、《 四川地区用电单位电气安全工作规程》由</w:t>
      </w:r>
      <w:r>
        <w:rPr>
          <w:rFonts w:hint="eastAsia" w:ascii="仿宋" w:hAnsi="仿宋" w:eastAsia="仿宋" w:cs="仿宋"/>
          <w:sz w:val="28"/>
          <w:szCs w:val="28"/>
          <w:lang w:val="en-US" w:eastAsia="zh-CN"/>
        </w:rPr>
        <w:t>公司</w:t>
      </w:r>
      <w:r>
        <w:rPr>
          <w:rFonts w:hint="eastAsia" w:ascii="仿宋" w:hAnsi="仿宋" w:eastAsia="仿宋" w:cs="仿宋"/>
          <w:sz w:val="28"/>
          <w:szCs w:val="28"/>
        </w:rPr>
        <w:t>从事以下工作：</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一</w:t>
      </w:r>
      <w:r>
        <w:rPr>
          <w:rFonts w:hint="eastAsia" w:ascii="仿宋" w:hAnsi="仿宋" w:eastAsia="仿宋" w:cs="仿宋"/>
          <w:sz w:val="28"/>
          <w:szCs w:val="28"/>
        </w:rPr>
        <w:t>条  </w:t>
      </w:r>
      <w:r>
        <w:rPr>
          <w:rFonts w:hint="eastAsia" w:ascii="仿宋" w:hAnsi="仿宋" w:eastAsia="仿宋" w:cs="仿宋"/>
          <w:sz w:val="28"/>
          <w:szCs w:val="28"/>
          <w:lang w:val="en-US" w:eastAsia="zh-CN"/>
        </w:rPr>
        <w:t>相关要求</w:t>
      </w:r>
      <w:r>
        <w:rPr>
          <w:rFonts w:hint="eastAsia" w:ascii="仿宋" w:hAnsi="仿宋" w:eastAsia="仿宋" w:cs="仿宋"/>
          <w:sz w:val="28"/>
          <w:szCs w:val="28"/>
        </w:rPr>
        <w:br w:type="textWrapping"/>
      </w:r>
      <w:r>
        <w:rPr>
          <w:rFonts w:hint="eastAsia" w:ascii="仿宋" w:hAnsi="仿宋" w:eastAsia="仿宋" w:cs="仿宋"/>
          <w:sz w:val="28"/>
          <w:szCs w:val="28"/>
        </w:rPr>
        <w:t>     1、严格执行四川地区电气安全工作规程，电气设备运行管理规程，确保变（配）电系统的正常运行。</w:t>
      </w:r>
      <w:r>
        <w:rPr>
          <w:rFonts w:hint="eastAsia" w:ascii="仿宋" w:hAnsi="仿宋" w:eastAsia="仿宋" w:cs="仿宋"/>
          <w:sz w:val="28"/>
          <w:szCs w:val="28"/>
        </w:rPr>
        <w:br w:type="textWrapping"/>
      </w:r>
      <w:r>
        <w:rPr>
          <w:rFonts w:hint="eastAsia" w:ascii="仿宋" w:hAnsi="仿宋" w:eastAsia="仿宋" w:cs="仿宋"/>
          <w:sz w:val="28"/>
          <w:szCs w:val="28"/>
        </w:rPr>
        <w:t>     2、</w:t>
      </w:r>
      <w:r>
        <w:rPr>
          <w:rFonts w:hint="eastAsia" w:ascii="仿宋" w:hAnsi="仿宋" w:eastAsia="仿宋" w:cs="仿宋"/>
          <w:sz w:val="28"/>
          <w:szCs w:val="28"/>
          <w:lang w:val="en-US" w:eastAsia="zh-CN"/>
        </w:rPr>
        <w:t>公司</w:t>
      </w:r>
      <w:r>
        <w:rPr>
          <w:rFonts w:hint="eastAsia" w:ascii="仿宋" w:hAnsi="仿宋" w:eastAsia="仿宋" w:cs="仿宋"/>
          <w:sz w:val="28"/>
          <w:szCs w:val="28"/>
        </w:rPr>
        <w:t>按照符合配电室维护资格的要求，定期向变配电室安排工作人员负责成都市金牛区妇幼保健院内的高低压变配电室的设备设施运行管理与设备维护工作。</w:t>
      </w:r>
      <w:r>
        <w:rPr>
          <w:rFonts w:hint="eastAsia" w:ascii="仿宋" w:hAnsi="仿宋" w:eastAsia="仿宋" w:cs="仿宋"/>
          <w:sz w:val="28"/>
          <w:szCs w:val="28"/>
        </w:rPr>
        <w:br w:type="textWrapping"/>
      </w:r>
      <w:r>
        <w:rPr>
          <w:rFonts w:hint="eastAsia" w:ascii="仿宋" w:hAnsi="仿宋" w:eastAsia="仿宋" w:cs="仿宋"/>
          <w:sz w:val="28"/>
          <w:szCs w:val="28"/>
        </w:rPr>
        <w:t>     3、</w:t>
      </w:r>
      <w:r>
        <w:rPr>
          <w:rFonts w:hint="eastAsia" w:ascii="仿宋" w:hAnsi="仿宋" w:eastAsia="仿宋" w:cs="仿宋"/>
          <w:sz w:val="28"/>
          <w:szCs w:val="28"/>
          <w:lang w:val="en-US" w:eastAsia="zh-CN"/>
        </w:rPr>
        <w:t>公司</w:t>
      </w:r>
      <w:r>
        <w:rPr>
          <w:rFonts w:hint="eastAsia" w:ascii="仿宋" w:hAnsi="仿宋" w:eastAsia="仿宋" w:cs="仿宋"/>
          <w:sz w:val="28"/>
          <w:szCs w:val="28"/>
        </w:rPr>
        <w:t>定期做好运行记录和变（配）电设备的巡视工作。如遇紧急情况，</w:t>
      </w:r>
      <w:r>
        <w:rPr>
          <w:rFonts w:hint="eastAsia" w:ascii="仿宋" w:hAnsi="仿宋" w:eastAsia="仿宋" w:cs="仿宋"/>
          <w:sz w:val="28"/>
          <w:szCs w:val="28"/>
          <w:lang w:val="en-US" w:eastAsia="zh-CN"/>
        </w:rPr>
        <w:t>公司</w:t>
      </w:r>
      <w:r>
        <w:rPr>
          <w:rFonts w:hint="eastAsia" w:ascii="仿宋" w:hAnsi="仿宋" w:eastAsia="仿宋" w:cs="仿宋"/>
          <w:sz w:val="28"/>
          <w:szCs w:val="28"/>
        </w:rPr>
        <w:t>值班人员接到通知后应及时赶到现场负责组织处理紧急情况。</w:t>
      </w:r>
      <w:r>
        <w:rPr>
          <w:rFonts w:hint="eastAsia" w:ascii="仿宋" w:hAnsi="仿宋" w:eastAsia="仿宋" w:cs="仿宋"/>
          <w:sz w:val="28"/>
          <w:szCs w:val="28"/>
        </w:rPr>
        <w:br w:type="textWrapping"/>
      </w:r>
      <w:r>
        <w:rPr>
          <w:rFonts w:hint="eastAsia" w:ascii="仿宋" w:hAnsi="仿宋" w:eastAsia="仿宋" w:cs="仿宋"/>
          <w:sz w:val="28"/>
          <w:szCs w:val="28"/>
        </w:rPr>
        <w:t>     4、</w:t>
      </w:r>
      <w:r>
        <w:rPr>
          <w:rFonts w:hint="eastAsia" w:ascii="仿宋" w:hAnsi="仿宋" w:eastAsia="仿宋" w:cs="仿宋"/>
          <w:sz w:val="28"/>
          <w:szCs w:val="28"/>
          <w:lang w:val="en-US" w:eastAsia="zh-CN"/>
        </w:rPr>
        <w:t>公司</w:t>
      </w:r>
      <w:r>
        <w:rPr>
          <w:rFonts w:hint="eastAsia" w:ascii="仿宋" w:hAnsi="仿宋" w:eastAsia="仿宋" w:cs="仿宋"/>
          <w:sz w:val="28"/>
          <w:szCs w:val="28"/>
        </w:rPr>
        <w:t>及时处理高低压开关柜、变压器、电缆等设备的异常事故，并及时通报甲方负责人。</w:t>
      </w:r>
      <w:r>
        <w:rPr>
          <w:rFonts w:hint="eastAsia" w:ascii="仿宋" w:hAnsi="仿宋" w:eastAsia="仿宋" w:cs="仿宋"/>
          <w:sz w:val="28"/>
          <w:szCs w:val="28"/>
        </w:rPr>
        <w:br w:type="textWrapping"/>
      </w:r>
      <w:r>
        <w:rPr>
          <w:rFonts w:hint="eastAsia" w:ascii="仿宋" w:hAnsi="仿宋" w:eastAsia="仿宋" w:cs="仿宋"/>
          <w:sz w:val="28"/>
          <w:szCs w:val="28"/>
        </w:rPr>
        <w:t>     5、根据成都电业局和</w:t>
      </w:r>
      <w:r>
        <w:rPr>
          <w:rFonts w:hint="eastAsia" w:ascii="仿宋" w:hAnsi="仿宋" w:eastAsia="仿宋" w:cs="仿宋"/>
          <w:sz w:val="28"/>
          <w:szCs w:val="28"/>
          <w:lang w:val="en-US" w:eastAsia="zh-CN"/>
        </w:rPr>
        <w:t>医院</w:t>
      </w:r>
      <w:r>
        <w:rPr>
          <w:rFonts w:hint="eastAsia" w:ascii="仿宋" w:hAnsi="仿宋" w:eastAsia="仿宋" w:cs="仿宋"/>
          <w:sz w:val="28"/>
          <w:szCs w:val="28"/>
        </w:rPr>
        <w:t>对配电工作的要求，有义务配合成都电业局和</w:t>
      </w:r>
      <w:r>
        <w:rPr>
          <w:rFonts w:hint="eastAsia" w:ascii="仿宋" w:hAnsi="仿宋" w:eastAsia="仿宋" w:cs="仿宋"/>
          <w:sz w:val="28"/>
          <w:szCs w:val="28"/>
          <w:lang w:val="en-US" w:eastAsia="zh-CN"/>
        </w:rPr>
        <w:t>医院</w:t>
      </w:r>
      <w:r>
        <w:rPr>
          <w:rFonts w:hint="eastAsia" w:ascii="仿宋" w:hAnsi="仿宋" w:eastAsia="仿宋" w:cs="仿宋"/>
          <w:sz w:val="28"/>
          <w:szCs w:val="28"/>
        </w:rPr>
        <w:t>完成定期性设备和安全用具的预报性实验，并妥善保管相关测试结果。并根据测试结果出具一份年度检查报告。</w:t>
      </w:r>
      <w:r>
        <w:rPr>
          <w:rFonts w:hint="eastAsia" w:ascii="仿宋" w:hAnsi="仿宋" w:eastAsia="仿宋" w:cs="仿宋"/>
          <w:sz w:val="28"/>
          <w:szCs w:val="28"/>
        </w:rPr>
        <w:br w:type="textWrapping"/>
      </w:r>
      <w:r>
        <w:rPr>
          <w:rFonts w:hint="eastAsia" w:ascii="仿宋" w:hAnsi="仿宋" w:eastAsia="仿宋" w:cs="仿宋"/>
          <w:sz w:val="28"/>
          <w:szCs w:val="28"/>
        </w:rPr>
        <w:t>     6、结合季节气候特点，做好季节性预防措施。</w:t>
      </w:r>
      <w:r>
        <w:rPr>
          <w:rFonts w:hint="eastAsia" w:ascii="仿宋" w:hAnsi="仿宋" w:eastAsia="仿宋" w:cs="仿宋"/>
          <w:sz w:val="28"/>
          <w:szCs w:val="28"/>
        </w:rPr>
        <w:br w:type="textWrapping"/>
      </w:r>
      <w:r>
        <w:rPr>
          <w:rFonts w:hint="eastAsia" w:ascii="仿宋" w:hAnsi="仿宋" w:eastAsia="仿宋" w:cs="仿宋"/>
          <w:sz w:val="28"/>
          <w:szCs w:val="28"/>
        </w:rPr>
        <w:t>     7、依据高低压配电设备维修保养工作范围，对高低压柜调试、低压配电箱柜、定期作检查、保养、除尘等工作。</w:t>
      </w:r>
      <w:r>
        <w:rPr>
          <w:rFonts w:hint="eastAsia" w:ascii="仿宋" w:hAnsi="仿宋" w:eastAsia="仿宋" w:cs="仿宋"/>
          <w:sz w:val="28"/>
          <w:szCs w:val="28"/>
        </w:rPr>
        <w:br w:type="textWrapping"/>
      </w:r>
      <w:r>
        <w:rPr>
          <w:rFonts w:hint="eastAsia" w:ascii="仿宋" w:hAnsi="仿宋" w:eastAsia="仿宋" w:cs="仿宋"/>
          <w:sz w:val="28"/>
          <w:szCs w:val="28"/>
        </w:rPr>
        <w:t>     第二条  质量目标</w:t>
      </w:r>
      <w:r>
        <w:rPr>
          <w:rFonts w:hint="eastAsia" w:ascii="仿宋" w:hAnsi="仿宋" w:eastAsia="仿宋" w:cs="仿宋"/>
          <w:sz w:val="28"/>
          <w:szCs w:val="28"/>
        </w:rPr>
        <w:br w:type="textWrapping"/>
      </w:r>
      <w:r>
        <w:rPr>
          <w:rFonts w:hint="eastAsia" w:ascii="仿宋" w:hAnsi="仿宋" w:eastAsia="仿宋" w:cs="仿宋"/>
          <w:sz w:val="28"/>
          <w:szCs w:val="28"/>
        </w:rPr>
        <w:t>    1、严格执行电气安全工作规程，电气设备运行管理规程，保证供、配电系统的正常运行。</w:t>
      </w:r>
      <w:r>
        <w:rPr>
          <w:rFonts w:hint="eastAsia" w:ascii="仿宋" w:hAnsi="仿宋" w:eastAsia="仿宋" w:cs="仿宋"/>
          <w:sz w:val="28"/>
          <w:szCs w:val="28"/>
        </w:rPr>
        <w:br w:type="textWrapping"/>
      </w:r>
      <w:r>
        <w:rPr>
          <w:rFonts w:hint="eastAsia" w:ascii="仿宋" w:hAnsi="仿宋" w:eastAsia="仿宋" w:cs="仿宋"/>
          <w:sz w:val="28"/>
          <w:szCs w:val="28"/>
        </w:rPr>
        <w:t>    2、认真巡视，定期保养，及时维护。</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参与人具备条件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1、具有独立承担民事责任的能力；</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2、具有良好的商业信誉和健全的财务会计制度；</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3、具有履行合同所必须的设备和专业技术能力；</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4、具有依法缴纳税收和社会保障资金的良好记录；</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5、参加本次</w:t>
      </w:r>
      <w:r>
        <w:rPr>
          <w:rFonts w:hint="eastAsia" w:ascii="仿宋" w:hAnsi="仿宋" w:eastAsia="仿宋" w:cs="仿宋"/>
          <w:sz w:val="28"/>
          <w:szCs w:val="28"/>
          <w:lang w:eastAsia="zh-CN"/>
        </w:rPr>
        <w:t>调研</w:t>
      </w:r>
      <w:r>
        <w:rPr>
          <w:rFonts w:hint="eastAsia" w:ascii="仿宋" w:hAnsi="仿宋" w:eastAsia="仿宋" w:cs="仿宋"/>
          <w:sz w:val="28"/>
          <w:szCs w:val="28"/>
        </w:rPr>
        <w:t>活动前三年内，在经营活动中没有重大违法记录；</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调研</w:t>
      </w:r>
      <w:r>
        <w:rPr>
          <w:rFonts w:hint="eastAsia" w:ascii="仿宋" w:hAnsi="仿宋" w:eastAsia="仿宋" w:cs="仿宋"/>
          <w:sz w:val="28"/>
          <w:szCs w:val="28"/>
        </w:rPr>
        <w:t>申请人及所响应产品符合法律、行政法规规定的其他强制性条件；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7、不接受联合体参选。</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lang w:val="en-US" w:eastAsia="zh-CN"/>
        </w:rPr>
        <w:t>四、调研</w:t>
      </w:r>
      <w:r>
        <w:rPr>
          <w:rFonts w:hint="eastAsia" w:ascii="仿宋" w:hAnsi="仿宋" w:eastAsia="仿宋" w:cs="仿宋"/>
          <w:b/>
          <w:bCs/>
          <w:sz w:val="28"/>
          <w:szCs w:val="28"/>
        </w:rPr>
        <w:t>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rPr>
        <w:t>参与</w:t>
      </w:r>
      <w:r>
        <w:rPr>
          <w:rFonts w:hint="default" w:ascii="Times New Roman" w:hAnsi="Times New Roman" w:eastAsia="方正仿宋_GBK" w:cs="Times New Roman"/>
          <w:sz w:val="28"/>
          <w:szCs w:val="36"/>
          <w:lang w:eastAsia="zh-CN"/>
        </w:rPr>
        <w:t>调研</w:t>
      </w:r>
      <w:r>
        <w:rPr>
          <w:rFonts w:hint="default" w:ascii="Times New Roman" w:hAnsi="Times New Roman" w:eastAsia="方正仿宋_GBK" w:cs="Times New Roman"/>
          <w:sz w:val="28"/>
          <w:szCs w:val="36"/>
        </w:rPr>
        <w:t>的公司，需提供</w:t>
      </w:r>
      <w:r>
        <w:rPr>
          <w:rFonts w:hint="default" w:ascii="Times New Roman" w:hAnsi="Times New Roman" w:eastAsia="方正仿宋_GBK" w:cs="Times New Roman"/>
          <w:sz w:val="28"/>
          <w:szCs w:val="36"/>
          <w:lang w:eastAsia="zh-CN"/>
        </w:rPr>
        <w:t>调研</w:t>
      </w:r>
      <w:r>
        <w:rPr>
          <w:rFonts w:hint="default" w:ascii="Times New Roman" w:hAnsi="Times New Roman" w:eastAsia="方正仿宋_GBK" w:cs="Times New Roman"/>
          <w:sz w:val="28"/>
          <w:szCs w:val="36"/>
        </w:rPr>
        <w:t>文件，</w:t>
      </w:r>
      <w:r>
        <w:rPr>
          <w:rFonts w:hint="default" w:ascii="Times New Roman" w:hAnsi="Times New Roman" w:eastAsia="方正仿宋_GBK" w:cs="Times New Roman"/>
          <w:sz w:val="28"/>
          <w:szCs w:val="36"/>
          <w:lang w:eastAsia="zh-CN"/>
        </w:rPr>
        <w:t>调研</w:t>
      </w:r>
      <w:r>
        <w:rPr>
          <w:rFonts w:hint="default" w:ascii="Times New Roman" w:hAnsi="Times New Roman" w:eastAsia="方正仿宋_GBK" w:cs="Times New Roman"/>
          <w:sz w:val="28"/>
          <w:szCs w:val="36"/>
        </w:rPr>
        <w:t>文件包括：</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lang w:val="en-US" w:eastAsia="zh-CN"/>
        </w:rPr>
        <w:t>1.</w:t>
      </w:r>
      <w:r>
        <w:rPr>
          <w:rFonts w:hint="default" w:ascii="Times New Roman" w:hAnsi="Times New Roman" w:eastAsia="方正仿宋_GBK" w:cs="Times New Roman"/>
          <w:sz w:val="28"/>
          <w:szCs w:val="36"/>
        </w:rPr>
        <w:t>公司营业执照（实质性要求）</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lang w:val="en-US" w:eastAsia="zh-CN"/>
        </w:rPr>
        <w:t>2.</w:t>
      </w:r>
      <w:r>
        <w:rPr>
          <w:rFonts w:hint="default" w:ascii="Times New Roman" w:hAnsi="Times New Roman" w:eastAsia="方正仿宋_GBK" w:cs="Times New Roman"/>
          <w:sz w:val="28"/>
          <w:szCs w:val="36"/>
        </w:rPr>
        <w:t>报价</w:t>
      </w:r>
      <w:r>
        <w:rPr>
          <w:rFonts w:hint="eastAsia" w:ascii="Times New Roman" w:hAnsi="Times New Roman" w:eastAsia="方正仿宋_GBK" w:cs="Times New Roman"/>
          <w:sz w:val="28"/>
          <w:szCs w:val="36"/>
          <w:lang w:eastAsia="zh-CN"/>
        </w:rPr>
        <w:t>、</w:t>
      </w:r>
      <w:r>
        <w:rPr>
          <w:rFonts w:hint="eastAsia" w:ascii="Times New Roman" w:hAnsi="Times New Roman" w:eastAsia="方正仿宋_GBK" w:cs="Times New Roman"/>
          <w:sz w:val="28"/>
          <w:szCs w:val="36"/>
          <w:lang w:val="en-US" w:eastAsia="zh-CN"/>
        </w:rPr>
        <w:t>法人授权书</w:t>
      </w:r>
      <w:r>
        <w:rPr>
          <w:rFonts w:hint="default" w:ascii="Times New Roman" w:hAnsi="Times New Roman" w:eastAsia="方正仿宋_GBK" w:cs="Times New Roman"/>
          <w:sz w:val="28"/>
          <w:szCs w:val="36"/>
          <w:lang w:eastAsia="zh-CN"/>
        </w:rPr>
        <w:t>（</w:t>
      </w:r>
      <w:r>
        <w:rPr>
          <w:rFonts w:hint="default" w:ascii="Times New Roman" w:hAnsi="Times New Roman" w:eastAsia="方正仿宋_GBK" w:cs="Times New Roman"/>
          <w:sz w:val="28"/>
          <w:szCs w:val="36"/>
          <w:lang w:val="en-US" w:eastAsia="zh-CN"/>
        </w:rPr>
        <w:t>格式见附件1</w:t>
      </w:r>
      <w:r>
        <w:rPr>
          <w:rFonts w:hint="default" w:ascii="Times New Roman" w:hAnsi="Times New Roman" w:eastAsia="方正仿宋_GBK" w:cs="Times New Roman"/>
          <w:sz w:val="28"/>
          <w:szCs w:val="36"/>
          <w:lang w:eastAsia="zh-CN"/>
        </w:rPr>
        <w:t>）</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lang w:val="en-US" w:eastAsia="zh-CN"/>
        </w:rPr>
        <w:t>3.</w:t>
      </w:r>
      <w:r>
        <w:rPr>
          <w:rFonts w:hint="default" w:ascii="Times New Roman" w:hAnsi="Times New Roman" w:eastAsia="方正仿宋_GBK" w:cs="Times New Roman"/>
          <w:sz w:val="28"/>
          <w:szCs w:val="36"/>
        </w:rPr>
        <w:t>公司</w:t>
      </w:r>
      <w:r>
        <w:rPr>
          <w:rFonts w:hint="eastAsia" w:ascii="Times New Roman" w:hAnsi="Times New Roman" w:eastAsia="方正仿宋_GBK" w:cs="Times New Roman"/>
          <w:sz w:val="28"/>
          <w:szCs w:val="36"/>
          <w:lang w:val="en-US" w:eastAsia="zh-CN"/>
        </w:rPr>
        <w:t>相关专业证书及资质证明文件</w:t>
      </w:r>
      <w:r>
        <w:rPr>
          <w:rFonts w:hint="default" w:ascii="Times New Roman" w:hAnsi="Times New Roman" w:eastAsia="方正仿宋_GBK" w:cs="Times New Roman"/>
          <w:sz w:val="28"/>
          <w:szCs w:val="36"/>
        </w:rPr>
        <w:t>（如有）</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lang w:val="en-US" w:eastAsia="zh-CN"/>
        </w:rPr>
        <w:t>4.</w:t>
      </w:r>
      <w:r>
        <w:rPr>
          <w:rFonts w:hint="default" w:ascii="Times New Roman" w:hAnsi="Times New Roman" w:eastAsia="方正仿宋_GBK" w:cs="Times New Roman"/>
          <w:sz w:val="28"/>
          <w:szCs w:val="36"/>
        </w:rPr>
        <w:t>公司业绩合同证明（</w:t>
      </w:r>
      <w:r>
        <w:rPr>
          <w:rFonts w:hint="eastAsia" w:ascii="Times New Roman" w:hAnsi="Times New Roman" w:eastAsia="方正仿宋_GBK" w:cs="Times New Roman"/>
          <w:sz w:val="28"/>
          <w:szCs w:val="36"/>
          <w:lang w:val="en-US" w:eastAsia="zh-CN"/>
        </w:rPr>
        <w:t>提供至少1个</w:t>
      </w:r>
      <w:r>
        <w:rPr>
          <w:rFonts w:hint="default" w:ascii="Times New Roman" w:hAnsi="Times New Roman" w:eastAsia="方正仿宋_GBK" w:cs="Times New Roman"/>
          <w:sz w:val="28"/>
          <w:szCs w:val="36"/>
        </w:rPr>
        <w:t>）</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lang w:val="en-US" w:eastAsia="zh-CN"/>
        </w:rPr>
        <w:t>5.</w:t>
      </w:r>
      <w:r>
        <w:rPr>
          <w:rFonts w:hint="default" w:ascii="Times New Roman" w:hAnsi="Times New Roman" w:eastAsia="方正仿宋_GBK" w:cs="Times New Roman"/>
          <w:sz w:val="28"/>
          <w:szCs w:val="36"/>
        </w:rPr>
        <w:t>其他证明企业实力的材料</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lang w:val="en-US" w:eastAsia="zh-CN"/>
        </w:rPr>
        <w:t>6.</w:t>
      </w:r>
      <w:r>
        <w:rPr>
          <w:rFonts w:hint="default" w:ascii="Times New Roman" w:hAnsi="Times New Roman" w:eastAsia="方正仿宋_GBK" w:cs="Times New Roman"/>
          <w:sz w:val="28"/>
          <w:szCs w:val="36"/>
        </w:rPr>
        <w:t>服务方案</w:t>
      </w:r>
    </w:p>
    <w:p>
      <w:pPr>
        <w:pStyle w:val="2"/>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lang w:val="en-US" w:eastAsia="zh-CN"/>
        </w:rPr>
        <w:t>（</w:t>
      </w:r>
      <w:r>
        <w:rPr>
          <w:rFonts w:hint="default" w:ascii="Times New Roman" w:hAnsi="Times New Roman" w:eastAsia="方正仿宋_GBK" w:cs="Times New Roman"/>
          <w:sz w:val="28"/>
          <w:szCs w:val="36"/>
        </w:rPr>
        <w:t>其中1—5项，提供复印件加盖鲜章</w:t>
      </w:r>
      <w:r>
        <w:rPr>
          <w:rFonts w:hint="eastAsia" w:eastAsia="方正仿宋_GBK" w:cs="Times New Roman"/>
          <w:sz w:val="28"/>
          <w:szCs w:val="36"/>
          <w:lang w:eastAsia="zh-CN"/>
        </w:rPr>
        <w:t>，</w:t>
      </w:r>
      <w:r>
        <w:rPr>
          <w:rFonts w:hint="eastAsia" w:eastAsia="方正仿宋_GBK" w:cs="Times New Roman"/>
          <w:sz w:val="28"/>
          <w:szCs w:val="36"/>
          <w:lang w:val="en-US" w:eastAsia="zh-CN"/>
        </w:rPr>
        <w:t>并密封</w:t>
      </w:r>
      <w:r>
        <w:rPr>
          <w:rFonts w:hint="default" w:ascii="Times New Roman" w:hAnsi="Times New Roman" w:eastAsia="方正仿宋_GBK" w:cs="Times New Roman"/>
          <w:sz w:val="28"/>
          <w:szCs w:val="36"/>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562" w:firstLineChars="200"/>
        <w:rPr>
          <w:rFonts w:hint="default" w:ascii="Times New Roman" w:hAnsi="Times New Roman" w:eastAsia="仿宋" w:cs="Times New Roman"/>
          <w:b/>
          <w:sz w:val="28"/>
          <w:szCs w:val="28"/>
          <w:lang w:val="en-US" w:eastAsia="zh-CN"/>
        </w:rPr>
      </w:pPr>
      <w:r>
        <w:rPr>
          <w:rFonts w:hint="default" w:ascii="Times New Roman" w:hAnsi="Times New Roman" w:eastAsia="仿宋" w:cs="Times New Roman"/>
          <w:b/>
          <w:sz w:val="28"/>
          <w:szCs w:val="28"/>
          <w:lang w:val="en-US" w:eastAsia="zh-CN"/>
        </w:rPr>
        <w:t>五、</w:t>
      </w:r>
      <w:r>
        <w:rPr>
          <w:rFonts w:hint="eastAsia" w:eastAsia="方正仿宋_GBK" w:cs="Times New Roman"/>
          <w:b/>
          <w:color w:val="000000"/>
          <w:sz w:val="28"/>
          <w:szCs w:val="28"/>
          <w:lang w:eastAsia="zh-CN"/>
        </w:rPr>
        <w:t>调研</w:t>
      </w:r>
      <w:r>
        <w:rPr>
          <w:rFonts w:hint="default" w:ascii="Times New Roman" w:hAnsi="Times New Roman" w:eastAsia="方正仿宋_GBK" w:cs="Times New Roman"/>
          <w:b/>
          <w:color w:val="000000"/>
          <w:sz w:val="28"/>
          <w:szCs w:val="28"/>
        </w:rPr>
        <w:t>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递交文件截止时间：</w:t>
      </w:r>
      <w:r>
        <w:rPr>
          <w:rFonts w:hint="default" w:ascii="Times New Roman" w:hAnsi="Times New Roman" w:eastAsia="仿宋" w:cs="Times New Roman"/>
          <w:color w:val="auto"/>
          <w:sz w:val="28"/>
          <w:szCs w:val="28"/>
          <w:u w:val="single"/>
          <w:lang w:val="en-US" w:eastAsia="zh-CN"/>
        </w:rPr>
        <w:t>2021</w:t>
      </w:r>
      <w:r>
        <w:rPr>
          <w:rFonts w:hint="default" w:ascii="Times New Roman" w:hAnsi="Times New Roman" w:eastAsia="仿宋" w:cs="Times New Roman"/>
          <w:color w:val="auto"/>
          <w:sz w:val="28"/>
          <w:szCs w:val="28"/>
        </w:rPr>
        <w:t>年</w:t>
      </w:r>
      <w:r>
        <w:rPr>
          <w:rFonts w:hint="eastAsia" w:ascii="Times New Roman" w:hAnsi="Times New Roman" w:eastAsia="仿宋" w:cs="Times New Roman"/>
          <w:color w:val="auto"/>
          <w:sz w:val="28"/>
          <w:szCs w:val="28"/>
          <w:u w:val="single"/>
          <w:lang w:val="en-US" w:eastAsia="zh-CN"/>
        </w:rPr>
        <w:t>4</w:t>
      </w:r>
      <w:r>
        <w:rPr>
          <w:rFonts w:hint="default" w:ascii="Times New Roman" w:hAnsi="Times New Roman" w:eastAsia="仿宋" w:cs="Times New Roman"/>
          <w:color w:val="auto"/>
          <w:sz w:val="28"/>
          <w:szCs w:val="28"/>
        </w:rPr>
        <w:t>月</w:t>
      </w:r>
      <w:r>
        <w:rPr>
          <w:rFonts w:hint="eastAsia" w:ascii="Times New Roman" w:hAnsi="Times New Roman" w:eastAsia="仿宋" w:cs="Times New Roman"/>
          <w:color w:val="auto"/>
          <w:sz w:val="28"/>
          <w:szCs w:val="28"/>
          <w:u w:val="single"/>
          <w:lang w:val="en-US" w:eastAsia="zh-CN"/>
        </w:rPr>
        <w:t>13</w:t>
      </w:r>
      <w:r>
        <w:rPr>
          <w:rFonts w:hint="default" w:ascii="Times New Roman" w:hAnsi="Times New Roman" w:eastAsia="仿宋" w:cs="Times New Roman"/>
          <w:color w:val="auto"/>
          <w:sz w:val="28"/>
          <w:szCs w:val="28"/>
        </w:rPr>
        <w:t>日</w:t>
      </w:r>
      <w:r>
        <w:rPr>
          <w:rFonts w:hint="default" w:ascii="Times New Roman" w:hAnsi="Times New Roman" w:eastAsia="仿宋" w:cs="Times New Roman"/>
          <w:color w:val="auto"/>
          <w:sz w:val="28"/>
          <w:szCs w:val="28"/>
          <w:u w:val="single"/>
          <w:lang w:val="en-US" w:eastAsia="zh-CN"/>
        </w:rPr>
        <w:t>17</w:t>
      </w:r>
      <w:r>
        <w:rPr>
          <w:rFonts w:hint="default" w:ascii="Times New Roman" w:hAnsi="Times New Roman" w:eastAsia="仿宋" w:cs="Times New Roman"/>
          <w:color w:val="auto"/>
          <w:sz w:val="28"/>
          <w:szCs w:val="28"/>
          <w:u w:val="single"/>
        </w:rPr>
        <w:t>：</w:t>
      </w:r>
      <w:r>
        <w:rPr>
          <w:rFonts w:hint="default" w:ascii="Times New Roman" w:hAnsi="Times New Roman" w:eastAsia="仿宋" w:cs="Times New Roman"/>
          <w:color w:val="auto"/>
          <w:sz w:val="28"/>
          <w:szCs w:val="28"/>
          <w:u w:val="single"/>
          <w:lang w:val="en-US" w:eastAsia="zh-CN"/>
        </w:rPr>
        <w:t>00</w:t>
      </w:r>
      <w:r>
        <w:rPr>
          <w:rFonts w:hint="default" w:ascii="Times New Roman" w:hAnsi="Times New Roman" w:eastAsia="仿宋" w:cs="Times New Roman"/>
          <w:color w:val="auto"/>
          <w:sz w:val="28"/>
          <w:szCs w:val="28"/>
          <w:u w:val="none"/>
          <w:lang w:val="en-US" w:eastAsia="zh-CN"/>
        </w:rPr>
        <w:t>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递交文件地点：</w:t>
      </w:r>
      <w:r>
        <w:rPr>
          <w:rFonts w:hint="default" w:ascii="Times New Roman" w:hAnsi="Times New Roman" w:eastAsia="方正仿宋_GBK" w:cs="Times New Roman"/>
          <w:b w:val="0"/>
          <w:bCs/>
          <w:sz w:val="28"/>
          <w:szCs w:val="28"/>
          <w:lang w:val="en-US" w:eastAsia="zh-CN"/>
        </w:rPr>
        <w:t>成都市金牛区妇幼保健院8楼院务部。</w:t>
      </w:r>
      <w:r>
        <w:rPr>
          <w:rFonts w:hint="default" w:ascii="Times New Roman" w:hAnsi="Times New Roman" w:eastAsia="仿宋" w:cs="Times New Roman"/>
          <w:sz w:val="28"/>
          <w:szCs w:val="28"/>
          <w:lang w:eastAsia="zh-CN"/>
        </w:rPr>
        <w:t>调研</w:t>
      </w:r>
      <w:r>
        <w:rPr>
          <w:rFonts w:hint="default" w:ascii="Times New Roman" w:hAnsi="Times New Roman" w:eastAsia="仿宋" w:cs="Times New Roman"/>
          <w:sz w:val="28"/>
          <w:szCs w:val="28"/>
        </w:rPr>
        <w:t>文件必须在递交</w:t>
      </w:r>
      <w:r>
        <w:rPr>
          <w:rFonts w:hint="default" w:ascii="Times New Roman" w:hAnsi="Times New Roman" w:eastAsia="仿宋" w:cs="Times New Roman"/>
          <w:sz w:val="28"/>
          <w:szCs w:val="28"/>
          <w:lang w:eastAsia="zh-CN"/>
        </w:rPr>
        <w:t>调研</w:t>
      </w:r>
      <w:r>
        <w:rPr>
          <w:rFonts w:hint="default" w:ascii="Times New Roman" w:hAnsi="Times New Roman" w:eastAsia="仿宋" w:cs="Times New Roman"/>
          <w:sz w:val="28"/>
          <w:szCs w:val="28"/>
        </w:rPr>
        <w:t>文件截止时间前送达</w:t>
      </w:r>
      <w:r>
        <w:rPr>
          <w:rFonts w:hint="default" w:ascii="Times New Roman" w:hAnsi="Times New Roman" w:eastAsia="仿宋" w:cs="Times New Roman"/>
          <w:sz w:val="28"/>
          <w:szCs w:val="28"/>
          <w:lang w:eastAsia="zh-CN"/>
        </w:rPr>
        <w:t>调研</w:t>
      </w:r>
      <w:r>
        <w:rPr>
          <w:rFonts w:hint="default" w:ascii="Times New Roman" w:hAnsi="Times New Roman" w:eastAsia="仿宋" w:cs="Times New Roman"/>
          <w:sz w:val="28"/>
          <w:szCs w:val="28"/>
        </w:rPr>
        <w:t>地点。逾期送达、密封和标注错误的</w:t>
      </w:r>
      <w:r>
        <w:rPr>
          <w:rFonts w:hint="default" w:ascii="Times New Roman" w:hAnsi="Times New Roman" w:eastAsia="仿宋" w:cs="Times New Roman"/>
          <w:sz w:val="28"/>
          <w:szCs w:val="28"/>
          <w:lang w:eastAsia="zh-CN"/>
        </w:rPr>
        <w:t>调研</w:t>
      </w:r>
      <w:r>
        <w:rPr>
          <w:rFonts w:hint="default" w:ascii="Times New Roman" w:hAnsi="Times New Roman" w:eastAsia="仿宋" w:cs="Times New Roman"/>
          <w:sz w:val="28"/>
          <w:szCs w:val="28"/>
        </w:rPr>
        <w:t>文件，恕不接收。本次采购不接收邮寄的响应文件。</w:t>
      </w:r>
    </w:p>
    <w:p>
      <w:pPr>
        <w:keepNext w:val="0"/>
        <w:keepLines w:val="0"/>
        <w:pageBreakBefore w:val="0"/>
        <w:widowControl w:val="0"/>
        <w:kinsoku/>
        <w:wordWrap w:val="0"/>
        <w:overflowPunct/>
        <w:topLinePunct w:val="0"/>
        <w:bidi w:val="0"/>
        <w:spacing w:line="570" w:lineRule="exact"/>
        <w:ind w:firstLine="562" w:firstLineChars="200"/>
        <w:textAlignment w:val="auto"/>
        <w:rPr>
          <w:rFonts w:hint="default"/>
        </w:rPr>
      </w:pPr>
      <w:r>
        <w:rPr>
          <w:rFonts w:hint="eastAsia" w:eastAsia="方正仿宋_GBK" w:cs="Times New Roman"/>
          <w:b/>
          <w:color w:val="000000"/>
          <w:sz w:val="28"/>
          <w:szCs w:val="28"/>
          <w:lang w:val="en-US" w:eastAsia="zh-CN"/>
        </w:rPr>
        <w:t>六</w:t>
      </w:r>
      <w:r>
        <w:rPr>
          <w:rFonts w:hint="default" w:ascii="Times New Roman" w:hAnsi="Times New Roman" w:eastAsia="方正仿宋_GBK" w:cs="Times New Roman"/>
          <w:b/>
          <w:color w:val="000000"/>
          <w:sz w:val="28"/>
          <w:szCs w:val="28"/>
        </w:rPr>
        <w:t>、</w:t>
      </w:r>
      <w:r>
        <w:rPr>
          <w:rFonts w:hint="eastAsia" w:eastAsia="方正仿宋_GBK" w:cs="Times New Roman"/>
          <w:b/>
          <w:color w:val="000000"/>
          <w:sz w:val="28"/>
          <w:szCs w:val="28"/>
          <w:lang w:val="en-US" w:eastAsia="zh-CN"/>
        </w:rPr>
        <w:t>其他说明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imes New Roman" w:hAnsi="Times New Roman" w:eastAsia="方正仿宋_GBK" w:cs="Times New Roman"/>
          <w:bCs/>
          <w:kern w:val="0"/>
          <w:sz w:val="28"/>
          <w:szCs w:val="28"/>
          <w:lang w:val="en-US" w:eastAsia="zh-CN" w:bidi="ar-SA"/>
        </w:rPr>
      </w:pPr>
      <w:r>
        <w:rPr>
          <w:rFonts w:hint="eastAsia" w:ascii="Times New Roman" w:hAnsi="Times New Roman" w:eastAsia="方正仿宋_GBK" w:cs="Times New Roman"/>
          <w:bCs/>
          <w:kern w:val="0"/>
          <w:sz w:val="28"/>
          <w:szCs w:val="28"/>
          <w:lang w:val="en-US" w:eastAsia="zh-CN" w:bidi="ar-SA"/>
        </w:rPr>
        <w:t>1.项目解释权归院务部，联系人：张老师68938000。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eastAsia="方正仿宋_GBK" w:cs="Times New Roman"/>
          <w:bCs/>
          <w:kern w:val="0"/>
          <w:sz w:val="28"/>
          <w:szCs w:val="28"/>
          <w:lang w:val="en-US" w:eastAsia="zh-CN" w:bidi="ar-SA"/>
        </w:rPr>
      </w:pPr>
      <w:r>
        <w:rPr>
          <w:rFonts w:hint="eastAsia" w:ascii="Times New Roman" w:hAnsi="Times New Roman" w:eastAsia="方正仿宋_GBK" w:cs="Times New Roman"/>
          <w:bCs/>
          <w:kern w:val="0"/>
          <w:sz w:val="28"/>
          <w:szCs w:val="28"/>
          <w:lang w:val="en-US" w:eastAsia="zh-CN" w:bidi="ar-SA"/>
        </w:rPr>
        <w:t>2.各参会供应商如对此项目有质疑、投诉，请于采购时间截止前即2021年4月13</w:t>
      </w:r>
      <w:bookmarkStart w:id="1" w:name="_GoBack"/>
      <w:bookmarkEnd w:id="1"/>
      <w:r>
        <w:rPr>
          <w:rFonts w:hint="eastAsia" w:ascii="Times New Roman" w:hAnsi="Times New Roman" w:eastAsia="方正仿宋_GBK" w:cs="Times New Roman"/>
          <w:bCs/>
          <w:kern w:val="0"/>
          <w:sz w:val="28"/>
          <w:szCs w:val="28"/>
          <w:lang w:val="en-US" w:eastAsia="zh-CN" w:bidi="ar-SA"/>
        </w:rPr>
        <w:t xml:space="preserve">日15：00点前以书面形式向纪检监察室提出，超期不予受理。纪检监察室联系人：邹老师69517102。    </w:t>
      </w:r>
      <w:bookmarkStart w:id="0" w:name="_Toc234845001"/>
    </w:p>
    <w:bookmarkEnd w:id="0"/>
    <w:p>
      <w:pPr>
        <w:keepNext w:val="0"/>
        <w:keepLines w:val="0"/>
        <w:pageBreakBefore w:val="0"/>
        <w:widowControl w:val="0"/>
        <w:kinsoku/>
        <w:wordWrap/>
        <w:overflowPunct/>
        <w:topLinePunct w:val="0"/>
        <w:autoSpaceDE/>
        <w:autoSpaceDN/>
        <w:bidi w:val="0"/>
        <w:snapToGrid/>
        <w:spacing w:line="570" w:lineRule="exact"/>
        <w:rPr>
          <w:rFonts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snapToGrid/>
        <w:spacing w:after="0" w:line="570" w:lineRule="exact"/>
        <w:rPr>
          <w:rFonts w:ascii="仿宋" w:hAnsi="仿宋" w:eastAsia="仿宋" w:cs="仿宋"/>
          <w:b/>
          <w:color w:val="000000"/>
          <w:sz w:val="28"/>
          <w:szCs w:val="28"/>
        </w:rPr>
      </w:pPr>
    </w:p>
    <w:p>
      <w:pPr>
        <w:rPr>
          <w:rFonts w:ascii="仿宋" w:hAnsi="仿宋" w:eastAsia="仿宋" w:cs="仿宋"/>
          <w:b/>
          <w:color w:val="000000"/>
          <w:sz w:val="28"/>
          <w:szCs w:val="28"/>
        </w:rPr>
      </w:pPr>
    </w:p>
    <w:p>
      <w:pPr>
        <w:pStyle w:val="2"/>
        <w:rPr>
          <w:rFonts w:ascii="仿宋" w:hAnsi="仿宋" w:eastAsia="仿宋" w:cs="仿宋"/>
          <w:b/>
          <w:color w:val="000000"/>
          <w:sz w:val="28"/>
          <w:szCs w:val="28"/>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黑体" w:eastAsia="黑体"/>
          <w:sz w:val="28"/>
          <w:szCs w:val="28"/>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黑体" w:eastAsia="黑体"/>
          <w:sz w:val="28"/>
          <w:szCs w:val="28"/>
        </w:rPr>
      </w:pPr>
    </w:p>
    <w:p>
      <w:pPr>
        <w:pStyle w:val="2"/>
        <w:rPr>
          <w:rFonts w:hint="eastAsia" w:ascii="黑体" w:eastAsia="黑体"/>
          <w:sz w:val="28"/>
          <w:szCs w:val="28"/>
        </w:rPr>
      </w:pPr>
    </w:p>
    <w:p>
      <w:pPr>
        <w:rPr>
          <w:rFonts w:hint="eastAsia"/>
        </w:rPr>
      </w:pPr>
    </w:p>
    <w:p>
      <w:pPr>
        <w:rPr>
          <w:rFonts w:hint="eastAsia"/>
        </w:rPr>
      </w:pPr>
    </w:p>
    <w:p>
      <w:pPr>
        <w:keepNext w:val="0"/>
        <w:keepLines w:val="0"/>
        <w:pageBreakBefore w:val="0"/>
        <w:widowControl w:val="0"/>
        <w:kinsoku/>
        <w:wordWrap w:val="0"/>
        <w:overflowPunct/>
        <w:topLinePunct w:val="0"/>
        <w:autoSpaceDE/>
        <w:autoSpaceDN/>
        <w:bidi w:val="0"/>
        <w:adjustRightInd/>
        <w:snapToGrid/>
        <w:spacing w:line="570" w:lineRule="exact"/>
        <w:ind w:left="0" w:leftChars="0" w:right="98"/>
        <w:jc w:val="left"/>
        <w:textAlignment w:val="auto"/>
        <w:outlineLvl w:val="9"/>
        <w:rPr>
          <w:rFonts w:hint="default" w:ascii="黑体" w:hAnsi="黑体" w:eastAsia="黑体"/>
          <w:b w:val="0"/>
          <w:bCs w:val="0"/>
          <w:sz w:val="44"/>
          <w:szCs w:val="44"/>
          <w:lang w:val="en-US" w:eastAsia="zh-CN"/>
        </w:rPr>
      </w:pPr>
      <w:r>
        <w:rPr>
          <w:rFonts w:hint="eastAsia" w:ascii="方正小标宋_GBK" w:hAnsi="方正小标宋_GBK" w:eastAsia="方正小标宋_GBK" w:cs="方正小标宋_GBK"/>
          <w:b w:val="0"/>
          <w:bCs w:val="0"/>
          <w:sz w:val="36"/>
          <w:szCs w:val="44"/>
          <w:lang w:val="en-US" w:eastAsia="zh-CN"/>
        </w:rPr>
        <w:t>附件1</w:t>
      </w:r>
    </w:p>
    <w:p>
      <w:pPr>
        <w:keepNext w:val="0"/>
        <w:keepLines w:val="0"/>
        <w:pageBreakBefore w:val="0"/>
        <w:widowControl w:val="0"/>
        <w:kinsoku/>
        <w:wordWrap w:val="0"/>
        <w:overflowPunct/>
        <w:topLinePunct w:val="0"/>
        <w:bidi w:val="0"/>
        <w:spacing w:line="57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XXXXXXXXXXXX</w:t>
      </w:r>
      <w:r>
        <w:rPr>
          <w:rFonts w:hint="eastAsia" w:ascii="方正小标宋_GBK" w:hAnsi="方正小标宋_GBK" w:eastAsia="方正小标宋_GBK" w:cs="方正小标宋_GBK"/>
          <w:b/>
          <w:bCs/>
          <w:sz w:val="44"/>
          <w:szCs w:val="44"/>
          <w:lang w:eastAsia="zh-CN"/>
        </w:rPr>
        <w:t>项目</w:t>
      </w:r>
    </w:p>
    <w:p>
      <w:pPr>
        <w:keepNext w:val="0"/>
        <w:keepLines w:val="0"/>
        <w:pageBreakBefore w:val="0"/>
        <w:widowControl w:val="0"/>
        <w:kinsoku/>
        <w:wordWrap w:val="0"/>
        <w:overflowPunct/>
        <w:topLinePunct w:val="0"/>
        <w:autoSpaceDN w:val="0"/>
        <w:bidi w:val="0"/>
        <w:spacing w:line="570" w:lineRule="exact"/>
        <w:jc w:val="center"/>
        <w:textAlignment w:val="auto"/>
        <w:rPr>
          <w:rFonts w:hint="eastAsia" w:ascii="方正小标宋_GBK" w:hAnsi="方正小标宋_GBK" w:eastAsia="方正小标宋_GBK" w:cs="方正小标宋_GBK"/>
          <w:b/>
          <w:bCs/>
          <w:sz w:val="44"/>
          <w:szCs w:val="44"/>
          <w:lang w:eastAsia="zh-CN"/>
        </w:rPr>
      </w:pPr>
    </w:p>
    <w:p>
      <w:pPr>
        <w:pStyle w:val="2"/>
        <w:keepNext w:val="0"/>
        <w:keepLines w:val="0"/>
        <w:pageBreakBefore w:val="0"/>
        <w:widowControl w:val="0"/>
        <w:kinsoku/>
        <w:overflowPunct/>
        <w:topLinePunct w:val="0"/>
        <w:bidi w:val="0"/>
        <w:spacing w:after="0" w:line="570" w:lineRule="exact"/>
        <w:textAlignment w:val="auto"/>
        <w:rPr>
          <w:rFonts w:hint="eastAsia"/>
        </w:rPr>
      </w:pPr>
    </w:p>
    <w:p>
      <w:pPr>
        <w:keepNext w:val="0"/>
        <w:keepLines w:val="0"/>
        <w:pageBreakBefore w:val="0"/>
        <w:widowControl w:val="0"/>
        <w:kinsoku/>
        <w:wordWrap w:val="0"/>
        <w:overflowPunct/>
        <w:topLinePunct w:val="0"/>
        <w:bidi w:val="0"/>
        <w:spacing w:line="570" w:lineRule="exact"/>
        <w:jc w:val="center"/>
        <w:textAlignment w:val="auto"/>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lang w:eastAsia="zh-CN"/>
        </w:rPr>
        <w:t>调研响应</w:t>
      </w:r>
      <w:r>
        <w:rPr>
          <w:rFonts w:hint="eastAsia" w:ascii="方正小标宋_GBK" w:hAnsi="方正小标宋_GBK" w:eastAsia="方正小标宋_GBK" w:cs="方正小标宋_GBK"/>
          <w:b/>
          <w:color w:val="000000"/>
          <w:sz w:val="44"/>
          <w:szCs w:val="44"/>
        </w:rPr>
        <w:t>文件</w:t>
      </w:r>
    </w:p>
    <w:p>
      <w:pPr>
        <w:keepNext w:val="0"/>
        <w:keepLines w:val="0"/>
        <w:pageBreakBefore w:val="0"/>
        <w:widowControl w:val="0"/>
        <w:kinsoku/>
        <w:wordWrap w:val="0"/>
        <w:overflowPunct/>
        <w:topLinePunct w:val="0"/>
        <w:bidi w:val="0"/>
        <w:spacing w:line="570" w:lineRule="exact"/>
        <w:jc w:val="center"/>
        <w:textAlignment w:val="auto"/>
        <w:rPr>
          <w:rFonts w:ascii="新宋体" w:hAnsi="新宋体" w:eastAsia="新宋体"/>
          <w:b/>
          <w:color w:val="000000"/>
          <w:sz w:val="44"/>
          <w:szCs w:val="44"/>
        </w:rPr>
      </w:pPr>
    </w:p>
    <w:p>
      <w:pPr>
        <w:keepNext w:val="0"/>
        <w:keepLines w:val="0"/>
        <w:pageBreakBefore w:val="0"/>
        <w:widowControl w:val="0"/>
        <w:kinsoku/>
        <w:wordWrap w:val="0"/>
        <w:overflowPunct/>
        <w:topLinePunct w:val="0"/>
        <w:bidi w:val="0"/>
        <w:spacing w:line="570" w:lineRule="exact"/>
        <w:jc w:val="center"/>
        <w:textAlignment w:val="auto"/>
        <w:rPr>
          <w:rFonts w:ascii="新宋体" w:hAnsi="新宋体" w:eastAsia="新宋体"/>
          <w:b/>
          <w:color w:val="000000"/>
          <w:sz w:val="44"/>
          <w:szCs w:val="44"/>
        </w:rPr>
      </w:pPr>
    </w:p>
    <w:p>
      <w:pPr>
        <w:keepNext w:val="0"/>
        <w:keepLines w:val="0"/>
        <w:pageBreakBefore w:val="0"/>
        <w:widowControl w:val="0"/>
        <w:kinsoku/>
        <w:wordWrap w:val="0"/>
        <w:overflowPunct/>
        <w:topLinePunct w:val="0"/>
        <w:bidi w:val="0"/>
        <w:spacing w:line="570" w:lineRule="exact"/>
        <w:jc w:val="center"/>
        <w:textAlignment w:val="auto"/>
        <w:rPr>
          <w:rFonts w:hint="eastAsia" w:ascii="方正小标宋_GBK" w:hAnsi="方正小标宋_GBK" w:eastAsia="方正小标宋_GBK" w:cs="方正小标宋_GBK"/>
          <w:b/>
          <w:color w:val="000000"/>
          <w:sz w:val="28"/>
        </w:rPr>
      </w:pPr>
    </w:p>
    <w:p>
      <w:pPr>
        <w:keepNext w:val="0"/>
        <w:keepLines w:val="0"/>
        <w:pageBreakBefore w:val="0"/>
        <w:widowControl w:val="0"/>
        <w:kinsoku/>
        <w:wordWrap w:val="0"/>
        <w:overflowPunct/>
        <w:topLinePunct w:val="0"/>
        <w:bidi w:val="0"/>
        <w:snapToGrid w:val="0"/>
        <w:spacing w:line="570" w:lineRule="exact"/>
        <w:ind w:left="4193" w:leftChars="250" w:hanging="3668" w:hangingChars="1218"/>
        <w:textAlignment w:val="auto"/>
        <w:rPr>
          <w:rFonts w:hint="eastAsia" w:ascii="方正小标宋_GBK" w:hAnsi="方正小标宋_GBK" w:eastAsia="方正小标宋_GBK" w:cs="方正小标宋_GBK"/>
          <w:b/>
          <w:color w:val="000000"/>
          <w:sz w:val="30"/>
          <w:u w:val="single"/>
        </w:rPr>
      </w:pPr>
      <w:r>
        <w:rPr>
          <w:rFonts w:hint="eastAsia" w:ascii="方正小标宋_GBK" w:hAnsi="方正小标宋_GBK" w:eastAsia="方正小标宋_GBK" w:cs="方正小标宋_GBK"/>
          <w:b/>
          <w:color w:val="000000"/>
          <w:sz w:val="30"/>
        </w:rPr>
        <w:t>单位：</w:t>
      </w:r>
      <w:r>
        <w:rPr>
          <w:rFonts w:hint="eastAsia" w:ascii="方正小标宋_GBK" w:hAnsi="方正小标宋_GBK" w:eastAsia="方正小标宋_GBK" w:cs="方正小标宋_GBK"/>
          <w:b/>
          <w:color w:val="000000"/>
          <w:sz w:val="30"/>
          <w:u w:val="single"/>
        </w:rPr>
        <w:t xml:space="preserve">             </w:t>
      </w:r>
      <w:r>
        <w:rPr>
          <w:rFonts w:hint="eastAsia" w:ascii="方正小标宋_GBK" w:hAnsi="方正小标宋_GBK" w:eastAsia="方正小标宋_GBK" w:cs="方正小标宋_GBK"/>
          <w:b/>
          <w:color w:val="000000"/>
          <w:sz w:val="30"/>
          <w:u w:val="single"/>
        </w:rPr>
        <w:tab/>
      </w:r>
      <w:r>
        <w:rPr>
          <w:rFonts w:hint="eastAsia" w:ascii="方正小标宋_GBK" w:hAnsi="方正小标宋_GBK" w:eastAsia="方正小标宋_GBK" w:cs="方正小标宋_GBK"/>
          <w:b/>
          <w:color w:val="000000"/>
          <w:sz w:val="30"/>
          <w:u w:val="single"/>
        </w:rPr>
        <w:tab/>
      </w:r>
      <w:r>
        <w:rPr>
          <w:rFonts w:hint="eastAsia" w:ascii="方正小标宋_GBK" w:hAnsi="方正小标宋_GBK" w:eastAsia="方正小标宋_GBK" w:cs="方正小标宋_GBK"/>
          <w:b/>
          <w:color w:val="000000"/>
          <w:sz w:val="30"/>
          <w:u w:val="single"/>
        </w:rPr>
        <w:t xml:space="preserve">             （盖单位章）</w:t>
      </w:r>
    </w:p>
    <w:p>
      <w:pPr>
        <w:keepNext w:val="0"/>
        <w:keepLines w:val="0"/>
        <w:pageBreakBefore w:val="0"/>
        <w:widowControl w:val="0"/>
        <w:kinsoku/>
        <w:wordWrap w:val="0"/>
        <w:overflowPunct/>
        <w:topLinePunct w:val="0"/>
        <w:bidi w:val="0"/>
        <w:snapToGrid w:val="0"/>
        <w:spacing w:line="570" w:lineRule="exact"/>
        <w:ind w:left="4193" w:leftChars="250" w:hanging="3668" w:hangingChars="1218"/>
        <w:textAlignment w:val="auto"/>
        <w:rPr>
          <w:rFonts w:hint="eastAsia" w:ascii="方正小标宋_GBK" w:hAnsi="方正小标宋_GBK" w:eastAsia="方正小标宋_GBK" w:cs="方正小标宋_GBK"/>
          <w:b/>
          <w:color w:val="000000"/>
          <w:sz w:val="30"/>
        </w:rPr>
      </w:pPr>
    </w:p>
    <w:p>
      <w:pPr>
        <w:keepNext w:val="0"/>
        <w:keepLines w:val="0"/>
        <w:pageBreakBefore w:val="0"/>
        <w:widowControl w:val="0"/>
        <w:kinsoku/>
        <w:wordWrap w:val="0"/>
        <w:overflowPunct/>
        <w:topLinePunct w:val="0"/>
        <w:bidi w:val="0"/>
        <w:snapToGrid w:val="0"/>
        <w:spacing w:line="570" w:lineRule="exact"/>
        <w:ind w:left="4193" w:leftChars="250" w:hanging="3668" w:hangingChars="1218"/>
        <w:textAlignment w:val="auto"/>
        <w:rPr>
          <w:rFonts w:hint="eastAsia" w:ascii="方正小标宋_GBK" w:hAnsi="方正小标宋_GBK" w:eastAsia="方正小标宋_GBK" w:cs="方正小标宋_GBK"/>
          <w:b/>
          <w:color w:val="000000"/>
          <w:sz w:val="30"/>
        </w:rPr>
      </w:pPr>
      <w:r>
        <w:rPr>
          <w:rFonts w:hint="eastAsia" w:ascii="方正小标宋_GBK" w:hAnsi="方正小标宋_GBK" w:eastAsia="方正小标宋_GBK" w:cs="方正小标宋_GBK"/>
          <w:b/>
          <w:color w:val="000000"/>
          <w:sz w:val="30"/>
        </w:rPr>
        <w:t>法定代表人或</w:t>
      </w:r>
    </w:p>
    <w:p>
      <w:pPr>
        <w:keepNext w:val="0"/>
        <w:keepLines w:val="0"/>
        <w:pageBreakBefore w:val="0"/>
        <w:widowControl w:val="0"/>
        <w:kinsoku/>
        <w:wordWrap w:val="0"/>
        <w:overflowPunct/>
        <w:topLinePunct w:val="0"/>
        <w:bidi w:val="0"/>
        <w:snapToGrid w:val="0"/>
        <w:spacing w:line="570" w:lineRule="exact"/>
        <w:ind w:left="4193" w:leftChars="250" w:hanging="3668" w:hangingChars="1218"/>
        <w:textAlignment w:val="auto"/>
        <w:rPr>
          <w:rFonts w:hint="eastAsia" w:ascii="方正小标宋_GBK" w:hAnsi="方正小标宋_GBK" w:eastAsia="方正小标宋_GBK" w:cs="方正小标宋_GBK"/>
          <w:b/>
          <w:color w:val="000000"/>
          <w:sz w:val="30"/>
        </w:rPr>
      </w:pPr>
      <w:r>
        <w:rPr>
          <w:rFonts w:hint="eastAsia" w:ascii="方正小标宋_GBK" w:hAnsi="方正小标宋_GBK" w:eastAsia="方正小标宋_GBK" w:cs="方正小标宋_GBK"/>
          <w:b/>
          <w:color w:val="000000"/>
          <w:sz w:val="30"/>
        </w:rPr>
        <w:t>其委托代理人：</w:t>
      </w:r>
      <w:r>
        <w:rPr>
          <w:rFonts w:hint="eastAsia" w:ascii="方正小标宋_GBK" w:hAnsi="方正小标宋_GBK" w:eastAsia="方正小标宋_GBK" w:cs="方正小标宋_GBK"/>
          <w:b/>
          <w:color w:val="000000"/>
          <w:sz w:val="30"/>
          <w:u w:val="single"/>
        </w:rPr>
        <w:t xml:space="preserve">           </w:t>
      </w:r>
      <w:r>
        <w:rPr>
          <w:rFonts w:hint="eastAsia" w:ascii="方正小标宋_GBK" w:hAnsi="方正小标宋_GBK" w:eastAsia="方正小标宋_GBK" w:cs="方正小标宋_GBK"/>
          <w:b/>
          <w:color w:val="000000"/>
          <w:sz w:val="30"/>
          <w:u w:val="single"/>
        </w:rPr>
        <w:tab/>
      </w:r>
      <w:r>
        <w:rPr>
          <w:rFonts w:hint="eastAsia" w:ascii="方正小标宋_GBK" w:hAnsi="方正小标宋_GBK" w:eastAsia="方正小标宋_GBK" w:cs="方正小标宋_GBK"/>
          <w:b/>
          <w:color w:val="000000"/>
          <w:sz w:val="30"/>
          <w:u w:val="single"/>
        </w:rPr>
        <w:t xml:space="preserve">         （签字或盖章）</w:t>
      </w:r>
    </w:p>
    <w:p>
      <w:pPr>
        <w:keepNext w:val="0"/>
        <w:keepLines w:val="0"/>
        <w:pageBreakBefore w:val="0"/>
        <w:widowControl w:val="0"/>
        <w:kinsoku/>
        <w:wordWrap w:val="0"/>
        <w:overflowPunct/>
        <w:topLinePunct w:val="0"/>
        <w:bidi w:val="0"/>
        <w:spacing w:line="570" w:lineRule="exact"/>
        <w:textAlignment w:val="auto"/>
        <w:rPr>
          <w:rFonts w:hint="eastAsia" w:ascii="方正小标宋_GBK" w:hAnsi="方正小标宋_GBK" w:eastAsia="方正小标宋_GBK" w:cs="方正小标宋_GBK"/>
          <w:b/>
          <w:color w:val="000000"/>
          <w:sz w:val="30"/>
        </w:rPr>
      </w:pPr>
      <w:r>
        <w:rPr>
          <w:rFonts w:hint="eastAsia" w:ascii="方正小标宋_GBK" w:hAnsi="方正小标宋_GBK" w:eastAsia="方正小标宋_GBK" w:cs="方正小标宋_GBK"/>
          <w:b/>
          <w:color w:val="000000"/>
          <w:sz w:val="30"/>
        </w:rPr>
        <w:t xml:space="preserve">           </w:t>
      </w:r>
    </w:p>
    <w:p>
      <w:pPr>
        <w:keepNext w:val="0"/>
        <w:keepLines w:val="0"/>
        <w:pageBreakBefore w:val="0"/>
        <w:widowControl w:val="0"/>
        <w:kinsoku/>
        <w:wordWrap w:val="0"/>
        <w:overflowPunct/>
        <w:topLinePunct w:val="0"/>
        <w:bidi w:val="0"/>
        <w:spacing w:line="570" w:lineRule="exact"/>
        <w:ind w:firstLine="452" w:firstLineChars="150"/>
        <w:textAlignment w:val="auto"/>
        <w:rPr>
          <w:rFonts w:hint="eastAsia" w:ascii="方正小标宋_GBK" w:hAnsi="方正小标宋_GBK" w:eastAsia="方正小标宋_GBK" w:cs="方正小标宋_GBK"/>
          <w:b/>
          <w:color w:val="000000"/>
          <w:sz w:val="30"/>
        </w:rPr>
      </w:pPr>
      <w:r>
        <w:rPr>
          <w:rFonts w:hint="eastAsia" w:ascii="方正小标宋_GBK" w:hAnsi="方正小标宋_GBK" w:eastAsia="方正小标宋_GBK" w:cs="方正小标宋_GBK"/>
          <w:b/>
          <w:color w:val="000000"/>
          <w:sz w:val="30"/>
        </w:rPr>
        <w:t xml:space="preserve">  </w:t>
      </w:r>
    </w:p>
    <w:p>
      <w:pPr>
        <w:keepNext w:val="0"/>
        <w:keepLines w:val="0"/>
        <w:pageBreakBefore w:val="0"/>
        <w:widowControl w:val="0"/>
        <w:kinsoku/>
        <w:wordWrap w:val="0"/>
        <w:overflowPunct/>
        <w:topLinePunct w:val="0"/>
        <w:bidi w:val="0"/>
        <w:spacing w:line="570" w:lineRule="exact"/>
        <w:jc w:val="left"/>
        <w:textAlignment w:val="auto"/>
        <w:rPr>
          <w:rFonts w:hint="eastAsia" w:ascii="方正小标宋_GBK" w:hAnsi="方正小标宋_GBK" w:eastAsia="方正小标宋_GBK" w:cs="方正小标宋_GBK"/>
          <w:b/>
          <w:color w:val="000000"/>
          <w:sz w:val="30"/>
        </w:rPr>
      </w:pPr>
      <w:r>
        <w:rPr>
          <w:rFonts w:hint="eastAsia" w:ascii="方正小标宋_GBK" w:hAnsi="方正小标宋_GBK" w:eastAsia="方正小标宋_GBK" w:cs="方正小标宋_GBK"/>
          <w:b/>
          <w:color w:val="000000"/>
          <w:sz w:val="30"/>
        </w:rPr>
        <w:t xml:space="preserve">           </w:t>
      </w:r>
    </w:p>
    <w:p>
      <w:pPr>
        <w:keepNext w:val="0"/>
        <w:keepLines w:val="0"/>
        <w:pageBreakBefore w:val="0"/>
        <w:widowControl w:val="0"/>
        <w:kinsoku/>
        <w:wordWrap w:val="0"/>
        <w:overflowPunct/>
        <w:topLinePunct w:val="0"/>
        <w:bidi w:val="0"/>
        <w:spacing w:line="570" w:lineRule="exact"/>
        <w:jc w:val="left"/>
        <w:textAlignment w:val="auto"/>
        <w:rPr>
          <w:rFonts w:hint="eastAsia" w:ascii="方正小标宋_GBK" w:hAnsi="方正小标宋_GBK" w:eastAsia="方正小标宋_GBK" w:cs="方正小标宋_GBK"/>
          <w:b/>
          <w:color w:val="000000"/>
          <w:sz w:val="30"/>
        </w:rPr>
      </w:pPr>
      <w:r>
        <w:rPr>
          <w:rFonts w:hint="eastAsia" w:ascii="方正小标宋_GBK" w:hAnsi="方正小标宋_GBK" w:eastAsia="方正小标宋_GBK" w:cs="方正小标宋_GBK"/>
          <w:b/>
          <w:color w:val="000000"/>
          <w:sz w:val="30"/>
        </w:rPr>
        <w:t xml:space="preserve">            日  期：</w:t>
      </w:r>
      <w:r>
        <w:rPr>
          <w:rFonts w:hint="eastAsia" w:ascii="方正小标宋_GBK" w:hAnsi="方正小标宋_GBK" w:eastAsia="方正小标宋_GBK" w:cs="方正小标宋_GBK"/>
          <w:b/>
          <w:color w:val="000000"/>
          <w:sz w:val="30"/>
          <w:u w:val="single"/>
        </w:rPr>
        <w:t xml:space="preserve">      </w:t>
      </w:r>
      <w:r>
        <w:rPr>
          <w:rFonts w:hint="eastAsia" w:ascii="方正小标宋_GBK" w:hAnsi="方正小标宋_GBK" w:eastAsia="方正小标宋_GBK" w:cs="方正小标宋_GBK"/>
          <w:b/>
          <w:color w:val="000000"/>
          <w:sz w:val="30"/>
        </w:rPr>
        <w:t xml:space="preserve"> 年</w:t>
      </w:r>
      <w:r>
        <w:rPr>
          <w:rFonts w:hint="eastAsia" w:ascii="方正小标宋_GBK" w:hAnsi="方正小标宋_GBK" w:eastAsia="方正小标宋_GBK" w:cs="方正小标宋_GBK"/>
          <w:b/>
          <w:color w:val="000000"/>
          <w:sz w:val="30"/>
          <w:u w:val="single"/>
        </w:rPr>
        <w:t xml:space="preserve">     </w:t>
      </w:r>
      <w:r>
        <w:rPr>
          <w:rFonts w:hint="eastAsia" w:ascii="方正小标宋_GBK" w:hAnsi="方正小标宋_GBK" w:eastAsia="方正小标宋_GBK" w:cs="方正小标宋_GBK"/>
          <w:b/>
          <w:color w:val="000000"/>
          <w:sz w:val="30"/>
        </w:rPr>
        <w:t xml:space="preserve"> 月</w:t>
      </w:r>
      <w:r>
        <w:rPr>
          <w:rFonts w:hint="eastAsia" w:ascii="方正小标宋_GBK" w:hAnsi="方正小标宋_GBK" w:eastAsia="方正小标宋_GBK" w:cs="方正小标宋_GBK"/>
          <w:b/>
          <w:color w:val="000000"/>
          <w:sz w:val="30"/>
          <w:u w:val="single"/>
        </w:rPr>
        <w:t xml:space="preserve">     </w:t>
      </w:r>
      <w:r>
        <w:rPr>
          <w:rFonts w:hint="eastAsia" w:ascii="方正小标宋_GBK" w:hAnsi="方正小标宋_GBK" w:eastAsia="方正小标宋_GBK" w:cs="方正小标宋_GBK"/>
          <w:b/>
          <w:color w:val="000000"/>
          <w:sz w:val="30"/>
        </w:rPr>
        <w:t>日</w:t>
      </w:r>
    </w:p>
    <w:p>
      <w:pPr>
        <w:pStyle w:val="2"/>
        <w:rPr>
          <w:rFonts w:hint="eastAsia" w:ascii="方正小标宋_GBK" w:hAnsi="方正小标宋_GBK" w:eastAsia="方正小标宋_GBK" w:cs="方正小标宋_GBK"/>
          <w:b/>
          <w:color w:val="000000"/>
          <w:sz w:val="30"/>
        </w:rPr>
      </w:pPr>
    </w:p>
    <w:p>
      <w:pPr>
        <w:rPr>
          <w:rFonts w:hint="eastAsia" w:ascii="方正小标宋_GBK" w:hAnsi="方正小标宋_GBK" w:eastAsia="方正小标宋_GBK" w:cs="方正小标宋_GBK"/>
          <w:b/>
          <w:color w:val="000000"/>
          <w:sz w:val="30"/>
        </w:rPr>
      </w:pPr>
    </w:p>
    <w:p>
      <w:pPr>
        <w:pStyle w:val="2"/>
        <w:rPr>
          <w:rFonts w:hint="eastAsia" w:ascii="方正小标宋_GBK" w:hAnsi="方正小标宋_GBK" w:eastAsia="方正小标宋_GBK" w:cs="方正小标宋_GBK"/>
          <w:b/>
          <w:color w:val="000000"/>
          <w:sz w:val="30"/>
        </w:rPr>
      </w:pPr>
    </w:p>
    <w:p>
      <w:pPr>
        <w:rPr>
          <w:rFonts w:hint="eastAsia" w:ascii="方正小标宋_GBK" w:hAnsi="方正小标宋_GBK" w:eastAsia="方正小标宋_GBK" w:cs="方正小标宋_GBK"/>
          <w:b/>
          <w:color w:val="000000"/>
          <w:sz w:val="30"/>
        </w:rPr>
      </w:pPr>
    </w:p>
    <w:p>
      <w:pPr>
        <w:pStyle w:val="2"/>
        <w:rPr>
          <w:rFonts w:hint="eastAsia" w:ascii="方正小标宋_GBK" w:hAnsi="方正小标宋_GBK" w:eastAsia="方正小标宋_GBK" w:cs="方正小标宋_GBK"/>
          <w:b/>
          <w:color w:val="000000"/>
          <w:sz w:val="30"/>
        </w:rPr>
      </w:pPr>
    </w:p>
    <w:p>
      <w:pPr>
        <w:rPr>
          <w:rFonts w:hint="eastAsia" w:ascii="方正小标宋_GBK" w:hAnsi="方正小标宋_GBK" w:eastAsia="方正小标宋_GBK" w:cs="方正小标宋_GBK"/>
          <w:b/>
          <w:color w:val="000000"/>
          <w:sz w:val="30"/>
        </w:rPr>
      </w:pPr>
    </w:p>
    <w:p>
      <w:pPr>
        <w:pStyle w:val="2"/>
        <w:rPr>
          <w:rFonts w:hint="eastAsia" w:ascii="方正小标宋_GBK" w:hAnsi="方正小标宋_GBK" w:eastAsia="方正小标宋_GBK" w:cs="方正小标宋_GBK"/>
          <w:b/>
          <w:color w:val="000000"/>
          <w:sz w:val="30"/>
        </w:rPr>
      </w:pPr>
    </w:p>
    <w:p>
      <w:pPr>
        <w:keepNext w:val="0"/>
        <w:keepLines w:val="0"/>
        <w:pageBreakBefore w:val="0"/>
        <w:widowControl w:val="0"/>
        <w:kinsoku/>
        <w:wordWrap w:val="0"/>
        <w:overflowPunct/>
        <w:topLinePunct w:val="0"/>
        <w:bidi w:val="0"/>
        <w:spacing w:line="570" w:lineRule="exact"/>
        <w:jc w:val="center"/>
        <w:textAlignment w:val="auto"/>
        <w:rPr>
          <w:rFonts w:hint="eastAsia" w:ascii="方正小标宋_GBK" w:hAnsi="方正小标宋_GBK" w:eastAsia="方正小标宋_GBK" w:cs="方正小标宋_GBK"/>
          <w:sz w:val="24"/>
        </w:rPr>
      </w:pPr>
      <w:r>
        <w:rPr>
          <w:rFonts w:hint="eastAsia" w:ascii="方正小标宋_GBK" w:hAnsi="方正小标宋_GBK" w:eastAsia="方正小标宋_GBK" w:cs="方正小标宋_GBK"/>
          <w:b/>
          <w:sz w:val="36"/>
          <w:szCs w:val="36"/>
        </w:rPr>
        <w:t>目     录</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lang w:val="en-US" w:eastAsia="zh-CN"/>
        </w:rPr>
        <w:t>1.</w:t>
      </w:r>
      <w:r>
        <w:rPr>
          <w:rFonts w:hint="default" w:ascii="Times New Roman" w:hAnsi="Times New Roman" w:eastAsia="方正仿宋_GBK" w:cs="Times New Roman"/>
          <w:sz w:val="28"/>
          <w:szCs w:val="36"/>
        </w:rPr>
        <w:t>报价</w:t>
      </w:r>
      <w:r>
        <w:rPr>
          <w:rFonts w:hint="eastAsia" w:eastAsia="方正仿宋_GBK" w:cs="Times New Roman"/>
          <w:sz w:val="28"/>
          <w:szCs w:val="36"/>
          <w:lang w:val="en-US" w:eastAsia="zh-CN"/>
        </w:rPr>
        <w:t>函</w:t>
      </w:r>
      <w:r>
        <w:rPr>
          <w:rFonts w:hint="eastAsia" w:ascii="Times New Roman" w:hAnsi="Times New Roman" w:eastAsia="方正仿宋_GBK" w:cs="Times New Roman"/>
          <w:sz w:val="28"/>
          <w:szCs w:val="36"/>
          <w:lang w:eastAsia="zh-CN"/>
        </w:rPr>
        <w:t>、</w:t>
      </w:r>
      <w:r>
        <w:rPr>
          <w:rFonts w:hint="eastAsia" w:ascii="Times New Roman" w:hAnsi="Times New Roman" w:eastAsia="方正仿宋_GBK" w:cs="Times New Roman"/>
          <w:sz w:val="28"/>
          <w:szCs w:val="36"/>
          <w:lang w:val="en-US" w:eastAsia="zh-CN"/>
        </w:rPr>
        <w:t>法人授权书</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lang w:val="en-US" w:eastAsia="zh-CN"/>
        </w:rPr>
        <w:t>2.</w:t>
      </w:r>
      <w:r>
        <w:rPr>
          <w:rFonts w:hint="default" w:ascii="Times New Roman" w:hAnsi="Times New Roman" w:eastAsia="方正仿宋_GBK" w:cs="Times New Roman"/>
          <w:sz w:val="28"/>
          <w:szCs w:val="36"/>
        </w:rPr>
        <w:t>公司营业执照（实质性要求）</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lang w:val="en-US" w:eastAsia="zh-CN"/>
        </w:rPr>
        <w:t>3.</w:t>
      </w:r>
      <w:r>
        <w:rPr>
          <w:rFonts w:hint="default" w:ascii="Times New Roman" w:hAnsi="Times New Roman" w:eastAsia="方正仿宋_GBK" w:cs="Times New Roman"/>
          <w:sz w:val="28"/>
          <w:szCs w:val="36"/>
        </w:rPr>
        <w:t>公司</w:t>
      </w:r>
      <w:r>
        <w:rPr>
          <w:rFonts w:hint="eastAsia" w:ascii="Times New Roman" w:hAnsi="Times New Roman" w:eastAsia="方正仿宋_GBK" w:cs="Times New Roman"/>
          <w:sz w:val="28"/>
          <w:szCs w:val="36"/>
          <w:lang w:val="en-US" w:eastAsia="zh-CN"/>
        </w:rPr>
        <w:t>相关专业证书资质证明文件</w:t>
      </w:r>
      <w:r>
        <w:rPr>
          <w:rFonts w:hint="default" w:ascii="Times New Roman" w:hAnsi="Times New Roman" w:eastAsia="方正仿宋_GBK" w:cs="Times New Roman"/>
          <w:sz w:val="28"/>
          <w:szCs w:val="36"/>
        </w:rPr>
        <w:t>（如有）</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lang w:val="en-US" w:eastAsia="zh-CN"/>
        </w:rPr>
        <w:t>4.</w:t>
      </w:r>
      <w:r>
        <w:rPr>
          <w:rFonts w:hint="default" w:ascii="Times New Roman" w:hAnsi="Times New Roman" w:eastAsia="方正仿宋_GBK" w:cs="Times New Roman"/>
          <w:sz w:val="28"/>
          <w:szCs w:val="36"/>
        </w:rPr>
        <w:t>公司业绩合同证明（</w:t>
      </w:r>
      <w:r>
        <w:rPr>
          <w:rFonts w:hint="eastAsia" w:ascii="Times New Roman" w:hAnsi="Times New Roman" w:eastAsia="方正仿宋_GBK" w:cs="Times New Roman"/>
          <w:sz w:val="28"/>
          <w:szCs w:val="36"/>
          <w:lang w:val="en-US" w:eastAsia="zh-CN"/>
        </w:rPr>
        <w:t>提供至少1个</w:t>
      </w:r>
      <w:r>
        <w:rPr>
          <w:rFonts w:hint="default" w:ascii="Times New Roman" w:hAnsi="Times New Roman" w:eastAsia="方正仿宋_GBK" w:cs="Times New Roman"/>
          <w:sz w:val="28"/>
          <w:szCs w:val="36"/>
        </w:rPr>
        <w:t>）</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lang w:val="en-US" w:eastAsia="zh-CN"/>
        </w:rPr>
        <w:t>5.</w:t>
      </w:r>
      <w:r>
        <w:rPr>
          <w:rFonts w:hint="default" w:ascii="Times New Roman" w:hAnsi="Times New Roman" w:eastAsia="方正仿宋_GBK" w:cs="Times New Roman"/>
          <w:sz w:val="28"/>
          <w:szCs w:val="36"/>
        </w:rPr>
        <w:t>其他证明企业实力的材料</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lang w:val="en-US" w:eastAsia="zh-CN"/>
        </w:rPr>
        <w:t>6.</w:t>
      </w:r>
      <w:r>
        <w:rPr>
          <w:rFonts w:hint="default" w:ascii="Times New Roman" w:hAnsi="Times New Roman" w:eastAsia="方正仿宋_GBK" w:cs="Times New Roman"/>
          <w:sz w:val="28"/>
          <w:szCs w:val="36"/>
        </w:rPr>
        <w:t>服务方案</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left="0" w:firstLine="0" w:firstLineChars="0"/>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1.报价表</w:t>
      </w:r>
    </w:p>
    <w:p>
      <w:pPr>
        <w:pStyle w:val="2"/>
        <w:rPr>
          <w:rFonts w:hint="eastAsia"/>
          <w:lang w:val="en-US" w:eastAsia="zh-CN"/>
        </w:rPr>
      </w:pPr>
    </w:p>
    <w:tbl>
      <w:tblPr>
        <w:tblStyle w:val="9"/>
        <w:tblW w:w="8272" w:type="dxa"/>
        <w:tblInd w:w="108" w:type="dxa"/>
        <w:shd w:val="clear" w:color="auto" w:fill="FFFFFF"/>
        <w:tblLayout w:type="fixed"/>
        <w:tblCellMar>
          <w:top w:w="0" w:type="dxa"/>
          <w:left w:w="0" w:type="dxa"/>
          <w:bottom w:w="0" w:type="dxa"/>
          <w:right w:w="0" w:type="dxa"/>
        </w:tblCellMar>
      </w:tblPr>
      <w:tblGrid>
        <w:gridCol w:w="2797"/>
        <w:gridCol w:w="3300"/>
        <w:gridCol w:w="2175"/>
      </w:tblGrid>
      <w:tr>
        <w:tblPrEx>
          <w:shd w:val="clear" w:color="auto" w:fill="FFFFFF"/>
          <w:tblLayout w:type="fixed"/>
          <w:tblCellMar>
            <w:top w:w="0" w:type="dxa"/>
            <w:left w:w="0" w:type="dxa"/>
            <w:bottom w:w="0" w:type="dxa"/>
            <w:right w:w="0" w:type="dxa"/>
          </w:tblCellMar>
        </w:tblPrEx>
        <w:trPr>
          <w:trHeight w:val="735" w:hRule="atLeast"/>
        </w:trPr>
        <w:tc>
          <w:tcPr>
            <w:tcW w:w="279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lang w:val="en-US" w:eastAsia="zh-CN"/>
              </w:rPr>
            </w:pPr>
            <w:r>
              <w:rPr>
                <w:rFonts w:hint="eastAsia" w:ascii="Times New Roman" w:hAnsi="Times New Roman" w:eastAsia="仿宋_GB2312" w:cs="Times New Roman"/>
                <w:color w:val="333333"/>
                <w:kern w:val="0"/>
                <w:sz w:val="24"/>
                <w:szCs w:val="24"/>
                <w:lang w:val="en-US" w:eastAsia="zh-CN"/>
              </w:rPr>
              <w:t>公司名称</w:t>
            </w:r>
          </w:p>
        </w:tc>
        <w:tc>
          <w:tcPr>
            <w:tcW w:w="33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_GB2312" w:cs="Times New Roman"/>
                <w:color w:val="333333"/>
                <w:kern w:val="0"/>
                <w:sz w:val="24"/>
                <w:szCs w:val="24"/>
                <w:lang w:val="en-US" w:eastAsia="zh-CN"/>
              </w:rPr>
            </w:pPr>
            <w:r>
              <w:rPr>
                <w:rFonts w:hint="eastAsia" w:ascii="Times New Roman" w:hAnsi="Times New Roman" w:eastAsia="仿宋_GB2312" w:cs="Times New Roman"/>
                <w:color w:val="333333"/>
                <w:kern w:val="0"/>
                <w:sz w:val="24"/>
                <w:szCs w:val="24"/>
                <w:lang w:val="en-US" w:eastAsia="zh-CN"/>
              </w:rPr>
              <w:t>服务费用 （每年）</w:t>
            </w:r>
          </w:p>
        </w:tc>
        <w:tc>
          <w:tcPr>
            <w:tcW w:w="217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仿宋_GB2312" w:cs="Times New Roman"/>
                <w:color w:val="333333"/>
                <w:kern w:val="0"/>
                <w:sz w:val="24"/>
                <w:szCs w:val="24"/>
                <w:lang w:val="en-US" w:eastAsia="zh-CN"/>
              </w:rPr>
              <w:t>备注</w:t>
            </w:r>
          </w:p>
        </w:tc>
      </w:tr>
      <w:tr>
        <w:tblPrEx>
          <w:tblLayout w:type="fixed"/>
          <w:tblCellMar>
            <w:top w:w="0" w:type="dxa"/>
            <w:left w:w="0" w:type="dxa"/>
            <w:bottom w:w="0" w:type="dxa"/>
            <w:right w:w="0" w:type="dxa"/>
          </w:tblCellMar>
        </w:tblPrEx>
        <w:trPr>
          <w:trHeight w:val="330" w:hRule="atLeast"/>
        </w:trPr>
        <w:tc>
          <w:tcPr>
            <w:tcW w:w="2797"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both"/>
              <w:textAlignment w:val="auto"/>
              <w:rPr>
                <w:rFonts w:hint="default" w:ascii="Times New Roman" w:hAnsi="Times New Roman" w:eastAsia="宋体" w:cs="Times New Roman"/>
                <w:color w:val="333333"/>
                <w:kern w:val="0"/>
                <w:sz w:val="18"/>
                <w:szCs w:val="18"/>
                <w:lang w:val="en-US" w:eastAsia="zh-CN"/>
              </w:rPr>
            </w:pPr>
          </w:p>
        </w:tc>
        <w:tc>
          <w:tcPr>
            <w:tcW w:w="330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217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bl>
    <w:p>
      <w:pPr>
        <w:keepNext w:val="0"/>
        <w:keepLines w:val="0"/>
        <w:pageBreakBefore w:val="0"/>
        <w:tabs>
          <w:tab w:val="left" w:pos="2142"/>
        </w:tabs>
        <w:kinsoku/>
        <w:overflowPunct/>
        <w:topLinePunct w:val="0"/>
        <w:autoSpaceDE/>
        <w:autoSpaceDN/>
        <w:bidi w:val="0"/>
        <w:adjustRightInd/>
        <w:snapToGrid/>
        <w:spacing w:line="570" w:lineRule="exact"/>
        <w:ind w:left="0" w:firstLine="0" w:firstLineChars="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1.报价应是最终的总价，包括保险、代理、培训、税费和采购文件规定的其它费用。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3"/>
        <w:keepNext/>
        <w:keepLines/>
        <w:pageBreakBefore w:val="0"/>
        <w:widowControl w:val="0"/>
        <w:numPr>
          <w:ilvl w:val="1"/>
          <w:numId w:val="0"/>
        </w:numPr>
        <w:tabs>
          <w:tab w:val="left" w:pos="540"/>
        </w:tabs>
        <w:kinsoku/>
        <w:wordWrap/>
        <w:overflowPunct/>
        <w:topLinePunct w:val="0"/>
        <w:autoSpaceDE/>
        <w:autoSpaceDN/>
        <w:bidi w:val="0"/>
        <w:adjustRightInd/>
        <w:snapToGrid/>
        <w:spacing w:line="240" w:lineRule="auto"/>
        <w:ind w:left="0" w:firstLine="0" w:firstLineChars="0"/>
        <w:jc w:val="center"/>
        <w:textAlignment w:val="auto"/>
        <w:rPr>
          <w:sz w:val="32"/>
          <w:szCs w:val="32"/>
          <w:lang w:val="zh-CN"/>
        </w:rPr>
      </w:pPr>
      <w:r>
        <w:rPr>
          <w:rFonts w:hint="eastAsia" w:ascii="方正小标宋_GBK" w:hAnsi="方正小标宋_GBK" w:eastAsia="方正小标宋_GBK" w:cs="方正小标宋_GBK"/>
          <w:b w:val="0"/>
          <w:bCs w:val="0"/>
          <w:sz w:val="32"/>
          <w:szCs w:val="32"/>
          <w:lang w:val="en-US" w:eastAsia="zh-CN"/>
        </w:rPr>
        <w:t>2.</w:t>
      </w:r>
      <w:r>
        <w:rPr>
          <w:rFonts w:hint="eastAsia" w:ascii="方正小标宋_GBK" w:hAnsi="方正小标宋_GBK" w:eastAsia="方正小标宋_GBK" w:cs="方正小标宋_GBK"/>
          <w:b w:val="0"/>
          <w:bCs w:val="0"/>
          <w:sz w:val="32"/>
          <w:szCs w:val="32"/>
          <w:lang w:val="zh-CN"/>
        </w:rPr>
        <w:t>法定代表人身份授权书</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trike w:val="0"/>
          <w:dstrike w:val="0"/>
          <w:sz w:val="28"/>
          <w:szCs w:val="28"/>
          <w:u w:val="single"/>
          <w:lang w:val="en-US" w:eastAsia="zh-CN"/>
        </w:rPr>
        <w:t>成都市金牛区妇幼保健院</w:t>
      </w:r>
      <w:r>
        <w:rPr>
          <w:rFonts w:hint="eastAsia" w:ascii="方正仿宋_GBK" w:hAnsi="方正仿宋_GBK" w:eastAsia="方正仿宋_GBK" w:cs="方正仿宋_GBK"/>
          <w:sz w:val="28"/>
          <w:szCs w:val="28"/>
          <w:lang w:val="zh-CN"/>
        </w:rPr>
        <w:t>：</w:t>
      </w:r>
    </w:p>
    <w:p>
      <w:pPr>
        <w:pageBreakBefore w:val="0"/>
        <w:tabs>
          <w:tab w:val="left" w:pos="720"/>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u w:val="single"/>
          <w:lang w:val="zh-CN"/>
        </w:rPr>
      </w:pPr>
      <w:r>
        <w:rPr>
          <w:rFonts w:hint="eastAsia" w:ascii="方正仿宋_GBK" w:hAnsi="方正仿宋_GBK" w:eastAsia="方正仿宋_GBK" w:cs="方正仿宋_GBK"/>
          <w:sz w:val="28"/>
          <w:szCs w:val="28"/>
          <w:lang w:val="zh-CN"/>
        </w:rPr>
        <w:t>本授权声明：（投标人名称）</w:t>
      </w:r>
    </w:p>
    <w:p>
      <w:pPr>
        <w:pageBreakBefore w:val="0"/>
        <w:tabs>
          <w:tab w:val="left" w:pos="720"/>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zh-CN"/>
        </w:rPr>
        <w:t>（法定代表人姓名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、职务</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）授权（被授权人姓名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、职务</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）为我方</w:t>
      </w:r>
      <w:r>
        <w:rPr>
          <w:rFonts w:hint="eastAsia" w:ascii="方正仿宋_GBK" w:hAnsi="方正仿宋_GBK" w:eastAsia="方正仿宋_GBK" w:cs="方正仿宋_GBK"/>
          <w:sz w:val="28"/>
          <w:szCs w:val="28"/>
          <w:u w:val="single"/>
          <w:lang w:val="zh-CN"/>
        </w:rPr>
        <w:t>“</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val="zh-CN"/>
        </w:rPr>
        <w:t>”</w:t>
      </w:r>
      <w:r>
        <w:rPr>
          <w:rFonts w:hint="eastAsia" w:ascii="方正仿宋_GBK" w:hAnsi="方正仿宋_GBK" w:eastAsia="方正仿宋_GBK" w:cs="方正仿宋_GBK"/>
          <w:sz w:val="28"/>
          <w:szCs w:val="28"/>
          <w:lang w:val="zh-CN"/>
        </w:rPr>
        <w:t>项目投标活动的合法代表，以我方名义全权处理该项目有关投标、签订合同以及执行合同等一切事宜。</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特此声明。</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法定代表人签字：</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授权代表签字：</w:t>
      </w:r>
    </w:p>
    <w:p>
      <w:pPr>
        <w:pageBreakBefore w:val="0"/>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投标人名称：</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（加盖公章）</w:t>
      </w:r>
    </w:p>
    <w:p>
      <w:pPr>
        <w:pageBreakBefore w:val="0"/>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pageBreakBefore w:val="0"/>
        <w:numPr>
          <w:ilvl w:val="0"/>
          <w:numId w:val="1"/>
        </w:numPr>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说明：上述证明文件附有法定代表人、被授权代表身份证复印件（加盖公章）时才能生效。</w:t>
      </w:r>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tabs>
          <w:tab w:val="left" w:pos="420"/>
        </w:tabs>
        <w:kinsoku/>
        <w:wordWrap w:val="0"/>
        <w:overflowPunct/>
        <w:topLinePunct w:val="0"/>
        <w:bidi w:val="0"/>
        <w:spacing w:line="570" w:lineRule="exact"/>
        <w:textAlignment w:val="auto"/>
        <w:rPr>
          <w:rFonts w:hint="default" w:ascii="Times New Roman" w:hAnsi="Times New Roman" w:eastAsia="方正仿宋_GBK" w:cs="Times New Roman"/>
          <w:b w:val="0"/>
          <w:bCs/>
          <w:sz w:val="28"/>
          <w:szCs w:val="28"/>
        </w:rPr>
      </w:pPr>
      <w:r>
        <w:rPr>
          <w:rFonts w:hint="eastAsia" w:ascii="Times New Roman" w:hAnsi="Times New Roman" w:eastAsia="方正仿宋_GBK" w:cs="Times New Roman"/>
          <w:b w:val="0"/>
          <w:bCs/>
          <w:sz w:val="28"/>
          <w:szCs w:val="28"/>
          <w:lang w:val="en-US" w:eastAsia="zh-CN"/>
        </w:rPr>
        <w:t>3.</w:t>
      </w:r>
      <w:r>
        <w:rPr>
          <w:rFonts w:hint="default" w:ascii="Times New Roman" w:hAnsi="Times New Roman" w:eastAsia="方正仿宋_GBK" w:cs="Times New Roman"/>
          <w:b w:val="0"/>
          <w:bCs/>
          <w:sz w:val="28"/>
          <w:szCs w:val="28"/>
        </w:rPr>
        <w:t>企业法人营业执照副本（机构代码证副本、税务登记证副本，办理了三证合一不需提供）（复印件</w:t>
      </w:r>
      <w:r>
        <w:rPr>
          <w:rFonts w:hint="eastAsia" w:eastAsia="方正仿宋_GBK" w:cs="Times New Roman"/>
          <w:b w:val="0"/>
          <w:bCs/>
          <w:sz w:val="28"/>
          <w:szCs w:val="28"/>
          <w:lang w:eastAsia="zh-CN"/>
        </w:rPr>
        <w:t>，盖鲜章</w:t>
      </w:r>
      <w:r>
        <w:rPr>
          <w:rFonts w:hint="default" w:ascii="Times New Roman" w:hAnsi="Times New Roman" w:eastAsia="方正仿宋_GBK" w:cs="Times New Roman"/>
          <w:b w:val="0"/>
          <w:bCs/>
          <w:sz w:val="28"/>
          <w:szCs w:val="28"/>
        </w:rPr>
        <w:t>）</w:t>
      </w:r>
    </w:p>
    <w:p>
      <w:pPr>
        <w:keepNext w:val="0"/>
        <w:keepLines w:val="0"/>
        <w:pageBreakBefore w:val="0"/>
        <w:widowControl w:val="0"/>
        <w:kinsoku/>
        <w:wordWrap w:val="0"/>
        <w:overflowPunct/>
        <w:topLinePunct w:val="0"/>
        <w:bidi w:val="0"/>
        <w:spacing w:line="570" w:lineRule="exact"/>
        <w:jc w:val="center"/>
        <w:textAlignment w:val="auto"/>
        <w:rPr>
          <w:rFonts w:hint="default" w:ascii="Times New Roman" w:hAnsi="Times New Roman" w:eastAsia="方正仿宋_GBK" w:cs="Times New Roman"/>
          <w:b w:val="0"/>
          <w:bCs/>
          <w:sz w:val="28"/>
          <w:szCs w:val="28"/>
        </w:rPr>
      </w:pPr>
    </w:p>
    <w:p>
      <w:pPr>
        <w:keepNext w:val="0"/>
        <w:keepLines w:val="0"/>
        <w:pageBreakBefore w:val="0"/>
        <w:widowControl w:val="0"/>
        <w:kinsoku/>
        <w:wordWrap w:val="0"/>
        <w:overflowPunct/>
        <w:topLinePunct w:val="0"/>
        <w:bidi w:val="0"/>
        <w:spacing w:line="570" w:lineRule="exact"/>
        <w:jc w:val="center"/>
        <w:textAlignment w:val="auto"/>
        <w:rPr>
          <w:rFonts w:hint="default" w:ascii="Times New Roman" w:hAnsi="Times New Roman" w:eastAsia="方正仿宋_GBK" w:cs="Times New Roman"/>
          <w:b w:val="0"/>
          <w:bCs/>
          <w:sz w:val="28"/>
          <w:szCs w:val="28"/>
        </w:rPr>
      </w:pPr>
    </w:p>
    <w:p>
      <w:pPr>
        <w:keepNext w:val="0"/>
        <w:keepLines w:val="0"/>
        <w:pageBreakBefore w:val="0"/>
        <w:widowControl w:val="0"/>
        <w:numPr>
          <w:ilvl w:val="0"/>
          <w:numId w:val="2"/>
        </w:numPr>
        <w:kinsoku/>
        <w:overflowPunct/>
        <w:topLinePunct w:val="0"/>
        <w:bidi w:val="0"/>
        <w:spacing w:line="570" w:lineRule="exact"/>
        <w:jc w:val="left"/>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资质证书（复印件</w:t>
      </w:r>
      <w:r>
        <w:rPr>
          <w:rFonts w:hint="eastAsia" w:eastAsia="方正仿宋_GBK" w:cs="Times New Roman"/>
          <w:b w:val="0"/>
          <w:bCs/>
          <w:sz w:val="28"/>
          <w:szCs w:val="28"/>
          <w:lang w:eastAsia="zh-CN"/>
        </w:rPr>
        <w:t>，盖鲜章</w:t>
      </w:r>
      <w:r>
        <w:rPr>
          <w:rFonts w:hint="default" w:ascii="Times New Roman" w:hAnsi="Times New Roman" w:eastAsia="方正仿宋_GBK" w:cs="Times New Roman"/>
          <w:b w:val="0"/>
          <w:bCs/>
          <w:sz w:val="28"/>
          <w:szCs w:val="28"/>
        </w:rPr>
        <w:t>）</w:t>
      </w:r>
    </w:p>
    <w:p>
      <w:pPr>
        <w:pStyle w:val="2"/>
        <w:numPr>
          <w:ilvl w:val="0"/>
          <w:numId w:val="0"/>
        </w:numPr>
        <w:rPr>
          <w:rFonts w:hint="default"/>
        </w:rPr>
      </w:pPr>
    </w:p>
    <w:p>
      <w:pPr>
        <w:keepNext w:val="0"/>
        <w:keepLines w:val="0"/>
        <w:pageBreakBefore w:val="0"/>
        <w:widowControl w:val="0"/>
        <w:kinsoku/>
        <w:wordWrap w:val="0"/>
        <w:overflowPunct/>
        <w:topLinePunct w:val="0"/>
        <w:bidi w:val="0"/>
        <w:spacing w:line="570" w:lineRule="exact"/>
        <w:ind w:left="-105" w:leftChars="-50" w:firstLine="840" w:firstLineChars="300"/>
        <w:textAlignment w:val="auto"/>
        <w:rPr>
          <w:rFonts w:hint="default" w:ascii="Times New Roman" w:hAnsi="Times New Roman" w:eastAsia="方正仿宋_GBK" w:cs="Times New Roman"/>
          <w:b w:val="0"/>
          <w:bCs/>
          <w:sz w:val="28"/>
          <w:szCs w:val="28"/>
        </w:rPr>
      </w:pPr>
    </w:p>
    <w:p>
      <w:pPr>
        <w:keepNext w:val="0"/>
        <w:keepLines w:val="0"/>
        <w:pageBreakBefore w:val="0"/>
        <w:widowControl w:val="0"/>
        <w:kinsoku/>
        <w:overflowPunct/>
        <w:topLinePunct w:val="0"/>
        <w:bidi w:val="0"/>
        <w:spacing w:line="570" w:lineRule="exact"/>
        <w:jc w:val="left"/>
        <w:textAlignment w:val="auto"/>
        <w:rPr>
          <w:rFonts w:hint="default" w:ascii="Times New Roman" w:hAnsi="Times New Roman" w:eastAsia="方正仿宋_GBK" w:cs="Times New Roman"/>
          <w:b w:val="0"/>
          <w:bCs/>
          <w:sz w:val="28"/>
          <w:szCs w:val="28"/>
        </w:rPr>
      </w:pPr>
      <w:r>
        <w:rPr>
          <w:rFonts w:hint="eastAsia" w:ascii="Times New Roman" w:hAnsi="Times New Roman" w:eastAsia="方正仿宋_GBK" w:cs="Times New Roman"/>
          <w:b w:val="0"/>
          <w:bCs/>
          <w:sz w:val="28"/>
          <w:szCs w:val="28"/>
          <w:lang w:val="en-US" w:eastAsia="zh-CN"/>
        </w:rPr>
        <w:t>5.其他资料</w:t>
      </w:r>
      <w:r>
        <w:rPr>
          <w:rFonts w:hint="default" w:ascii="Times New Roman" w:hAnsi="Times New Roman" w:eastAsia="方正仿宋_GBK" w:cs="Times New Roman"/>
          <w:b w:val="0"/>
          <w:bCs/>
          <w:sz w:val="28"/>
          <w:szCs w:val="28"/>
        </w:rPr>
        <w:t>（</w:t>
      </w:r>
      <w:r>
        <w:rPr>
          <w:rFonts w:hint="eastAsia" w:eastAsia="方正仿宋_GBK" w:cs="Times New Roman"/>
          <w:b w:val="0"/>
          <w:bCs/>
          <w:sz w:val="28"/>
          <w:szCs w:val="28"/>
          <w:lang w:eastAsia="zh-CN"/>
        </w:rPr>
        <w:t>业绩、人员能力</w:t>
      </w:r>
      <w:r>
        <w:rPr>
          <w:rFonts w:hint="eastAsia" w:eastAsia="方正仿宋_GBK" w:cs="Times New Roman"/>
          <w:b w:val="0"/>
          <w:bCs/>
          <w:sz w:val="28"/>
          <w:szCs w:val="28"/>
          <w:lang w:val="en-US" w:eastAsia="zh-CN"/>
        </w:rPr>
        <w:t>等</w:t>
      </w:r>
      <w:r>
        <w:rPr>
          <w:rFonts w:hint="default" w:ascii="Times New Roman" w:hAnsi="Times New Roman" w:eastAsia="方正仿宋_GBK" w:cs="Times New Roman"/>
          <w:b w:val="0"/>
          <w:bCs/>
          <w:sz w:val="28"/>
          <w:szCs w:val="28"/>
        </w:rPr>
        <w:t>）</w:t>
      </w:r>
    </w:p>
    <w:p>
      <w:pPr>
        <w:keepNext w:val="0"/>
        <w:keepLines w:val="0"/>
        <w:pageBreakBefore w:val="0"/>
        <w:widowControl w:val="0"/>
        <w:kinsoku/>
        <w:wordWrap w:val="0"/>
        <w:overflowPunct/>
        <w:topLinePunct w:val="0"/>
        <w:bidi w:val="0"/>
        <w:spacing w:line="570" w:lineRule="exact"/>
        <w:textAlignment w:val="auto"/>
        <w:rPr>
          <w:rFonts w:hint="default" w:ascii="Times New Roman" w:hAnsi="Times New Roman" w:eastAsia="方正仿宋_GBK" w:cs="Times New Roman"/>
          <w:b w:val="0"/>
          <w:bCs/>
          <w:sz w:val="28"/>
          <w:szCs w:val="28"/>
        </w:rPr>
      </w:pPr>
    </w:p>
    <w:p>
      <w:pPr>
        <w:pStyle w:val="2"/>
        <w:rPr>
          <w:rFonts w:hint="default"/>
        </w:rPr>
      </w:pPr>
    </w:p>
    <w:p>
      <w:pPr>
        <w:keepNext w:val="0"/>
        <w:keepLines w:val="0"/>
        <w:pageBreakBefore w:val="0"/>
        <w:widowControl w:val="0"/>
        <w:numPr>
          <w:ilvl w:val="0"/>
          <w:numId w:val="0"/>
        </w:numPr>
        <w:kinsoku/>
        <w:overflowPunct/>
        <w:topLinePunct w:val="0"/>
        <w:bidi w:val="0"/>
        <w:spacing w:line="570" w:lineRule="exact"/>
        <w:jc w:val="left"/>
        <w:textAlignment w:val="auto"/>
        <w:rPr>
          <w:rFonts w:hint="default" w:ascii="Times New Roman" w:hAnsi="Times New Roman" w:eastAsia="方正仿宋_GBK" w:cs="Times New Roman"/>
          <w:b w:val="0"/>
          <w:bCs/>
          <w:sz w:val="28"/>
          <w:szCs w:val="28"/>
        </w:rPr>
      </w:pPr>
      <w:r>
        <w:rPr>
          <w:rFonts w:hint="eastAsia" w:ascii="Times New Roman" w:hAnsi="Times New Roman" w:eastAsia="方正仿宋_GBK" w:cs="Times New Roman"/>
          <w:b w:val="0"/>
          <w:bCs/>
          <w:sz w:val="28"/>
          <w:szCs w:val="28"/>
          <w:lang w:val="en-US" w:eastAsia="zh-CN"/>
        </w:rPr>
        <w:t>6.服务方案</w:t>
      </w:r>
    </w:p>
    <w:p>
      <w:pPr>
        <w:pStyle w:val="2"/>
        <w:widowControl w:val="0"/>
        <w:numPr>
          <w:ilvl w:val="0"/>
          <w:numId w:val="0"/>
        </w:numPr>
        <w:spacing w:after="120"/>
        <w:jc w:val="both"/>
        <w:rPr>
          <w:rFonts w:hint="default"/>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BD9280"/>
    <w:multiLevelType w:val="singleLevel"/>
    <w:tmpl w:val="CFBD9280"/>
    <w:lvl w:ilvl="0" w:tentative="0">
      <w:start w:val="4"/>
      <w:numFmt w:val="decimal"/>
      <w:lvlText w:val="%1."/>
      <w:lvlJc w:val="left"/>
      <w:pPr>
        <w:tabs>
          <w:tab w:val="left" w:pos="312"/>
        </w:tabs>
      </w:p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2C"/>
    <w:rsid w:val="002C6001"/>
    <w:rsid w:val="003F392C"/>
    <w:rsid w:val="00721908"/>
    <w:rsid w:val="00A02EC8"/>
    <w:rsid w:val="00BD4575"/>
    <w:rsid w:val="00C85F49"/>
    <w:rsid w:val="00C96A57"/>
    <w:rsid w:val="00DC21F1"/>
    <w:rsid w:val="02837164"/>
    <w:rsid w:val="06DB7026"/>
    <w:rsid w:val="0D9626AE"/>
    <w:rsid w:val="0E8058BB"/>
    <w:rsid w:val="10E85D38"/>
    <w:rsid w:val="13DE1C09"/>
    <w:rsid w:val="15CA596B"/>
    <w:rsid w:val="16B25B66"/>
    <w:rsid w:val="1B906C5D"/>
    <w:rsid w:val="1C59706B"/>
    <w:rsid w:val="20BC4F24"/>
    <w:rsid w:val="221877E9"/>
    <w:rsid w:val="265313F3"/>
    <w:rsid w:val="28056AF5"/>
    <w:rsid w:val="289B63A5"/>
    <w:rsid w:val="2F603BD9"/>
    <w:rsid w:val="2F743291"/>
    <w:rsid w:val="304618ED"/>
    <w:rsid w:val="36657F91"/>
    <w:rsid w:val="41075FB5"/>
    <w:rsid w:val="42C05D73"/>
    <w:rsid w:val="43682BC3"/>
    <w:rsid w:val="48564DD6"/>
    <w:rsid w:val="49182B79"/>
    <w:rsid w:val="49370D7D"/>
    <w:rsid w:val="4CE00BA4"/>
    <w:rsid w:val="54772B39"/>
    <w:rsid w:val="554E43E1"/>
    <w:rsid w:val="5DB94F69"/>
    <w:rsid w:val="5F9C3175"/>
    <w:rsid w:val="63167B80"/>
    <w:rsid w:val="633D01CD"/>
    <w:rsid w:val="63B96969"/>
    <w:rsid w:val="63D319B2"/>
    <w:rsid w:val="641258B3"/>
    <w:rsid w:val="6602588A"/>
    <w:rsid w:val="666C433F"/>
    <w:rsid w:val="6AA424BE"/>
    <w:rsid w:val="6C42461A"/>
    <w:rsid w:val="6C4A1B8E"/>
    <w:rsid w:val="6EAA429D"/>
    <w:rsid w:val="734704C0"/>
    <w:rsid w:val="7F865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4"/>
    <w:qFormat/>
    <w:uiPriority w:val="0"/>
    <w:pPr>
      <w:spacing w:after="120"/>
    </w:pPr>
  </w:style>
  <w:style w:type="paragraph" w:styleId="4">
    <w:name w:val="Normal Indent"/>
    <w:basedOn w:val="1"/>
    <w:qFormat/>
    <w:uiPriority w:val="0"/>
    <w:pPr>
      <w:ind w:firstLine="420" w:firstLineChars="200"/>
    </w:pPr>
  </w:style>
  <w:style w:type="paragraph" w:styleId="5">
    <w:name w:val="Body Text Indent"/>
    <w:basedOn w:val="1"/>
    <w:link w:val="16"/>
    <w:semiHidden/>
    <w:unhideWhenUsed/>
    <w:qFormat/>
    <w:uiPriority w:val="99"/>
    <w:pPr>
      <w:spacing w:after="120"/>
      <w:ind w:left="420" w:leftChars="2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character" w:styleId="11">
    <w:name w:val="page number"/>
    <w:qFormat/>
    <w:uiPriority w:val="99"/>
    <w:rPr>
      <w:rFonts w:cs="Times New Roman"/>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正文文本 Char"/>
    <w:basedOn w:val="10"/>
    <w:link w:val="2"/>
    <w:qFormat/>
    <w:uiPriority w:val="0"/>
    <w:rPr>
      <w:szCs w:val="24"/>
    </w:rPr>
  </w:style>
  <w:style w:type="paragraph" w:customStyle="1" w:styleId="15">
    <w:name w:val="正文首行缩进两字符"/>
    <w:basedOn w:val="1"/>
    <w:qFormat/>
    <w:uiPriority w:val="0"/>
    <w:pPr>
      <w:adjustRightInd w:val="0"/>
      <w:spacing w:line="360" w:lineRule="auto"/>
      <w:ind w:firstLine="200" w:firstLineChars="200"/>
      <w:textAlignment w:val="baseline"/>
    </w:pPr>
    <w:rPr>
      <w:rFonts w:ascii="宋体" w:hAnsi="Times New Roman" w:eastAsia="宋体" w:cs="Times New Roman"/>
      <w:kern w:val="0"/>
      <w:sz w:val="34"/>
      <w:szCs w:val="20"/>
    </w:rPr>
  </w:style>
  <w:style w:type="character" w:customStyle="1" w:styleId="16">
    <w:name w:val="正文文本缩进 Char"/>
    <w:basedOn w:val="10"/>
    <w:link w:val="5"/>
    <w:semiHidden/>
    <w:qFormat/>
    <w:uiPriority w:val="99"/>
    <w:rPr>
      <w:szCs w:val="24"/>
    </w:rPr>
  </w:style>
  <w:style w:type="paragraph" w:customStyle="1" w:styleId="17">
    <w:name w:val="列出段落4"/>
    <w:basedOn w:val="1"/>
    <w:qFormat/>
    <w:uiPriority w:val="99"/>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230</Words>
  <Characters>1312</Characters>
  <Lines>10</Lines>
  <Paragraphs>3</Paragraphs>
  <TotalTime>6</TotalTime>
  <ScaleCrop>false</ScaleCrop>
  <LinksUpToDate>false</LinksUpToDate>
  <CharactersWithSpaces>1539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2021-01-05T04:59:00Z</dcterms:created>
  <dc:creator>USER</dc:creator>
  <cp:lastModifiedBy>昊蔚</cp:lastModifiedBy>
  <dcterms:modified xsi:type="dcterms:W3CDTF">2021-04-08T08:31:27Z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